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11" w:rsidRDefault="00796611" w:rsidP="00041F20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tbl>
      <w:tblPr>
        <w:tblW w:w="9768" w:type="dxa"/>
        <w:tblInd w:w="5508" w:type="dxa"/>
        <w:tblLook w:val="01E0" w:firstRow="1" w:lastRow="1" w:firstColumn="1" w:lastColumn="1" w:noHBand="0" w:noVBand="0"/>
      </w:tblPr>
      <w:tblGrid>
        <w:gridCol w:w="9768"/>
      </w:tblGrid>
      <w:tr w:rsidR="00041F20" w:rsidRPr="00E34D2E" w:rsidTr="00041F20">
        <w:tc>
          <w:tcPr>
            <w:tcW w:w="9768" w:type="dxa"/>
            <w:shd w:val="clear" w:color="auto" w:fill="auto"/>
          </w:tcPr>
          <w:p w:rsidR="00041F20" w:rsidRPr="00443CC3" w:rsidRDefault="00041F20" w:rsidP="00041F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t>Приложение</w:t>
            </w:r>
          </w:p>
          <w:p w:rsidR="00041F20" w:rsidRPr="00443CC3" w:rsidRDefault="00041F20" w:rsidP="00041F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t>к постановлению администрации</w:t>
            </w:r>
          </w:p>
          <w:p w:rsidR="00041F20" w:rsidRPr="00443CC3" w:rsidRDefault="00041F20" w:rsidP="00041F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 w:rsidRPr="00443CC3">
              <w:rPr>
                <w:rFonts w:eastAsia="Calibri"/>
                <w:sz w:val="24"/>
                <w:szCs w:val="24"/>
              </w:rPr>
              <w:t>муниципального образования</w:t>
            </w:r>
          </w:p>
          <w:p w:rsidR="00041F20" w:rsidRPr="00443CC3" w:rsidRDefault="00041F20" w:rsidP="00041F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Никольский</w:t>
            </w:r>
            <w:r w:rsidRPr="00443CC3">
              <w:rPr>
                <w:rFonts w:eastAsia="Calibri"/>
                <w:sz w:val="24"/>
                <w:szCs w:val="24"/>
              </w:rPr>
              <w:t xml:space="preserve"> сельсовет</w:t>
            </w:r>
          </w:p>
          <w:p w:rsidR="00041F20" w:rsidRPr="00E34D2E" w:rsidRDefault="00041F20" w:rsidP="00041F20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4"/>
                <w:szCs w:val="24"/>
              </w:rPr>
              <w:t>от 19.12.2016 № 104</w:t>
            </w:r>
            <w:r w:rsidRPr="00443CC3">
              <w:rPr>
                <w:rFonts w:eastAsia="Calibri"/>
                <w:sz w:val="24"/>
                <w:szCs w:val="24"/>
              </w:rPr>
              <w:t>-п</w:t>
            </w:r>
          </w:p>
        </w:tc>
      </w:tr>
    </w:tbl>
    <w:p w:rsidR="00041F20" w:rsidRPr="00E34D2E" w:rsidRDefault="00041F20" w:rsidP="00041F20">
      <w:pPr>
        <w:widowControl w:val="0"/>
        <w:autoSpaceDE w:val="0"/>
        <w:autoSpaceDN w:val="0"/>
        <w:adjustRightInd w:val="0"/>
        <w:ind w:left="10620" w:firstLine="708"/>
        <w:jc w:val="center"/>
      </w:pPr>
      <w:bookmarkStart w:id="0" w:name="_GoBack"/>
      <w:bookmarkEnd w:id="0"/>
    </w:p>
    <w:p w:rsidR="00041F20" w:rsidRPr="00E34D2E" w:rsidRDefault="00041F20" w:rsidP="00041F20">
      <w:pPr>
        <w:widowControl w:val="0"/>
        <w:autoSpaceDE w:val="0"/>
        <w:autoSpaceDN w:val="0"/>
        <w:adjustRightInd w:val="0"/>
        <w:jc w:val="center"/>
      </w:pPr>
      <w:r w:rsidRPr="00E34D2E">
        <w:t xml:space="preserve"> </w:t>
      </w:r>
      <w:r w:rsidRPr="00E34D2E">
        <w:rPr>
          <w:sz w:val="28"/>
          <w:szCs w:val="28"/>
        </w:rPr>
        <w:t xml:space="preserve">Перечень </w:t>
      </w:r>
      <w:proofErr w:type="gramStart"/>
      <w:r w:rsidRPr="00E34D2E">
        <w:rPr>
          <w:sz w:val="28"/>
          <w:szCs w:val="28"/>
        </w:rPr>
        <w:t>объектов</w:t>
      </w:r>
      <w:proofErr w:type="gramEnd"/>
      <w:r w:rsidRPr="00E34D2E">
        <w:rPr>
          <w:rFonts w:eastAsia="Calibri"/>
          <w:sz w:val="28"/>
          <w:szCs w:val="28"/>
        </w:rPr>
        <w:t xml:space="preserve"> в отношении которых планируется заключение концессионного соглашения</w:t>
      </w:r>
    </w:p>
    <w:p w:rsidR="00041F20" w:rsidRPr="00E34D2E" w:rsidRDefault="00041F20" w:rsidP="00041F20">
      <w:pPr>
        <w:widowControl w:val="0"/>
        <w:autoSpaceDE w:val="0"/>
        <w:autoSpaceDN w:val="0"/>
        <w:adjustRightInd w:val="0"/>
        <w:jc w:val="center"/>
      </w:pPr>
    </w:p>
    <w:tbl>
      <w:tblPr>
        <w:tblW w:w="515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7"/>
        <w:gridCol w:w="1517"/>
        <w:gridCol w:w="1621"/>
        <w:gridCol w:w="931"/>
        <w:gridCol w:w="2026"/>
        <w:gridCol w:w="1217"/>
        <w:gridCol w:w="1998"/>
        <w:gridCol w:w="1202"/>
        <w:gridCol w:w="1086"/>
        <w:gridCol w:w="994"/>
        <w:gridCol w:w="827"/>
        <w:gridCol w:w="1074"/>
      </w:tblGrid>
      <w:tr w:rsidR="00041F20" w:rsidRPr="00E34D2E" w:rsidTr="00041F20">
        <w:trPr>
          <w:trHeight w:val="1022"/>
        </w:trPr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E34D2E">
              <w:rPr>
                <w:rFonts w:eastAsia="Calibri"/>
                <w:kern w:val="3"/>
                <w:lang w:eastAsia="zh-CN"/>
              </w:rPr>
              <w:t>№</w:t>
            </w:r>
          </w:p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  <w:r w:rsidRPr="00E34D2E">
              <w:rPr>
                <w:rFonts w:eastAsia="Calibri"/>
                <w:kern w:val="3"/>
                <w:lang w:eastAsia="zh-CN"/>
              </w:rPr>
              <w:t>Наименовани</w:t>
            </w:r>
            <w:r>
              <w:rPr>
                <w:rFonts w:eastAsia="Calibri"/>
                <w:kern w:val="3"/>
                <w:lang w:eastAsia="zh-CN"/>
              </w:rPr>
              <w:t>е</w:t>
            </w:r>
          </w:p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Местоположение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Дата ввода</w:t>
            </w:r>
          </w:p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имущества</w:t>
            </w:r>
          </w:p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в эксплуатацию</w:t>
            </w:r>
          </w:p>
        </w:tc>
        <w:tc>
          <w:tcPr>
            <w:tcW w:w="6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>Кадастровый номер</w:t>
            </w:r>
          </w:p>
        </w:tc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Дата возникновения прав на имущество</w:t>
            </w:r>
          </w:p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ЕГРП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Первоначальная стоимость</w:t>
            </w:r>
          </w:p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Остаточная стоимость</w:t>
            </w:r>
          </w:p>
        </w:tc>
        <w:tc>
          <w:tcPr>
            <w:tcW w:w="9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Технико-экономические показатели</w:t>
            </w:r>
          </w:p>
        </w:tc>
      </w:tr>
      <w:tr w:rsidR="00041F20" w:rsidRPr="00E34D2E" w:rsidTr="00041F20">
        <w:trPr>
          <w:trHeight w:val="502"/>
        </w:trPr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lang w:eastAsia="zh-CN"/>
              </w:rPr>
            </w:pPr>
          </w:p>
        </w:tc>
        <w:tc>
          <w:tcPr>
            <w:tcW w:w="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6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>материал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E34D2E">
              <w:t xml:space="preserve">диаметр </w:t>
            </w:r>
            <w:proofErr w:type="gramStart"/>
            <w:r w:rsidRPr="00E34D2E">
              <w:t>мм</w:t>
            </w:r>
            <w:proofErr w:type="gramEnd"/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34D2E">
              <w:t xml:space="preserve">Протяженность, </w:t>
            </w:r>
            <w:proofErr w:type="gramStart"/>
            <w:r w:rsidRPr="00E34D2E">
              <w:t>м</w:t>
            </w:r>
            <w:proofErr w:type="gramEnd"/>
          </w:p>
        </w:tc>
      </w:tr>
      <w:tr w:rsidR="00041F20" w:rsidRPr="00E34D2E" w:rsidTr="0093222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20" w:rsidRPr="00E34D2E" w:rsidRDefault="00041F20" w:rsidP="00041F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1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E34D2E" w:rsidRDefault="00932228" w:rsidP="00932228">
            <w:pPr>
              <w:widowControl w:val="0"/>
              <w:autoSpaceDE w:val="0"/>
              <w:autoSpaceDN w:val="0"/>
              <w:adjustRightInd w:val="0"/>
            </w:pPr>
            <w:r>
              <w:t>Водонапорная скважина</w:t>
            </w:r>
            <w:r w:rsidR="0012061C">
              <w:t xml:space="preserve"> № 3248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E34D2E" w:rsidRDefault="000A21F5" w:rsidP="000A21F5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="0012061C">
              <w:t>л</w:t>
            </w:r>
            <w:proofErr w:type="gramStart"/>
            <w:r w:rsidR="0012061C">
              <w:t>.Л</w:t>
            </w:r>
            <w:proofErr w:type="gramEnd"/>
            <w:r w:rsidR="0012061C">
              <w:t>уговая,9а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E34D2E" w:rsidRDefault="0012061C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E34D2E" w:rsidRDefault="0012061C" w:rsidP="000A21F5">
            <w:pPr>
              <w:widowControl w:val="0"/>
              <w:autoSpaceDE w:val="0"/>
              <w:autoSpaceDN w:val="0"/>
              <w:adjustRightInd w:val="0"/>
            </w:pPr>
            <w:r>
              <w:t>56:21:1602001:539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E34D2E" w:rsidRDefault="0012061C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18.07.2016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E34D2E" w:rsidRDefault="0012061C" w:rsidP="0012061C">
            <w:pPr>
              <w:widowControl w:val="0"/>
              <w:autoSpaceDE w:val="0"/>
              <w:autoSpaceDN w:val="0"/>
              <w:adjustRightInd w:val="0"/>
            </w:pPr>
            <w:r>
              <w:t>56-56/001-56/001/213/2016-1023/1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8563BF" w:rsidRDefault="00796611" w:rsidP="00796611">
            <w:pPr>
              <w:widowControl w:val="0"/>
              <w:autoSpaceDE w:val="0"/>
              <w:autoSpaceDN w:val="0"/>
              <w:adjustRightInd w:val="0"/>
            </w:pPr>
            <w:r>
              <w:t>34433,93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8563BF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E34D2E" w:rsidRDefault="00041F20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1F20" w:rsidRPr="00E34D2E" w:rsidRDefault="000A21F5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глубина 20м.</w:t>
            </w:r>
          </w:p>
        </w:tc>
      </w:tr>
      <w:tr w:rsidR="00796611" w:rsidRPr="00E34D2E" w:rsidTr="00932228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041F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2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Pr="00E34D2E" w:rsidRDefault="00796611" w:rsidP="000A21F5">
            <w:pPr>
              <w:widowControl w:val="0"/>
              <w:autoSpaceDE w:val="0"/>
              <w:autoSpaceDN w:val="0"/>
              <w:adjustRightInd w:val="0"/>
            </w:pPr>
            <w:r>
              <w:t>Водонапорная скважина № 3249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>уговая,9а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1974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Pr="00E34D2E" w:rsidRDefault="00796611" w:rsidP="000A21F5">
            <w:pPr>
              <w:widowControl w:val="0"/>
              <w:autoSpaceDE w:val="0"/>
              <w:autoSpaceDN w:val="0"/>
              <w:adjustRightInd w:val="0"/>
            </w:pPr>
            <w:r>
              <w:t>56:21:1602001:538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Default="00796611" w:rsidP="00E630BB">
            <w:pPr>
              <w:jc w:val="center"/>
            </w:pPr>
            <w:r>
              <w:t>18.07.2016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Pr="00E34D2E" w:rsidRDefault="00796611" w:rsidP="000A21F5">
            <w:pPr>
              <w:widowControl w:val="0"/>
              <w:autoSpaceDE w:val="0"/>
              <w:autoSpaceDN w:val="0"/>
              <w:adjustRightInd w:val="0"/>
            </w:pPr>
            <w:r>
              <w:t>56-56/001-56/56/001/213/2016-1024/1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Pr="008563BF" w:rsidRDefault="00796611" w:rsidP="007273F4">
            <w:pPr>
              <w:widowControl w:val="0"/>
              <w:autoSpaceDE w:val="0"/>
              <w:autoSpaceDN w:val="0"/>
              <w:adjustRightInd w:val="0"/>
            </w:pPr>
            <w:r>
              <w:t>34433,9</w:t>
            </w:r>
            <w:r>
              <w:t>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Default="00796611" w:rsidP="00796611">
            <w:pPr>
              <w:jc w:val="center"/>
            </w:pPr>
            <w:r>
              <w:t>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Default="00796611" w:rsidP="00E630BB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глубина 20м.</w:t>
            </w:r>
          </w:p>
        </w:tc>
      </w:tr>
      <w:tr w:rsidR="00796611" w:rsidRPr="00E34D2E" w:rsidTr="00041F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041F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3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</w:pPr>
            <w:r>
              <w:t>Сооружение дорожного транспорта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ул.В.Т</w:t>
            </w:r>
            <w:proofErr w:type="spellEnd"/>
            <w:r>
              <w:t>. Обухова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56:21:0000000:17379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Default="00796611" w:rsidP="00E630BB">
            <w:pPr>
              <w:jc w:val="center"/>
            </w:pPr>
            <w:r>
              <w:t>30.09.2016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Default="00796611" w:rsidP="00041F20">
            <w:pPr>
              <w:widowControl w:val="0"/>
              <w:autoSpaceDE w:val="0"/>
              <w:autoSpaceDN w:val="0"/>
              <w:adjustRightInd w:val="0"/>
              <w:ind w:right="-392"/>
            </w:pPr>
            <w:r>
              <w:t>56-56/001-56/001/125/2016-</w:t>
            </w:r>
          </w:p>
          <w:p w:rsidR="00796611" w:rsidRPr="00E34D2E" w:rsidRDefault="00796611" w:rsidP="00041F20">
            <w:pPr>
              <w:widowControl w:val="0"/>
              <w:autoSpaceDE w:val="0"/>
              <w:autoSpaceDN w:val="0"/>
              <w:adjustRightInd w:val="0"/>
              <w:ind w:right="-392"/>
            </w:pPr>
            <w:r>
              <w:t xml:space="preserve">3867/2 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142339" w:rsidRDefault="00796611" w:rsidP="00E630BB"/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Default="00796611" w:rsidP="00E630BB"/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Default="00796611" w:rsidP="00E630BB">
            <w:pPr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802</w:t>
            </w:r>
          </w:p>
        </w:tc>
      </w:tr>
      <w:tr w:rsidR="00796611" w:rsidRPr="00E34D2E" w:rsidTr="00041F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041F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4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</w:pPr>
            <w:r>
              <w:t>Сооружение дорожного транспорта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Default="00796611" w:rsidP="001D0C7A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ролетарс</w:t>
            </w:r>
            <w:proofErr w:type="spellEnd"/>
            <w:r>
              <w:t>-</w:t>
            </w:r>
          </w:p>
          <w:p w:rsidR="00796611" w:rsidRPr="00E34D2E" w:rsidRDefault="00796611" w:rsidP="001D0C7A">
            <w:pPr>
              <w:widowControl w:val="0"/>
              <w:autoSpaceDE w:val="0"/>
              <w:autoSpaceDN w:val="0"/>
              <w:adjustRightInd w:val="0"/>
            </w:pPr>
            <w:r>
              <w:t>кая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1985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56:21:0000000:17380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Default="00796611" w:rsidP="00E630BB">
            <w:pPr>
              <w:jc w:val="center"/>
            </w:pPr>
            <w:r>
              <w:t>07.09.2016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1D0C7A">
            <w:pPr>
              <w:widowControl w:val="0"/>
              <w:autoSpaceDE w:val="0"/>
              <w:autoSpaceDN w:val="0"/>
              <w:adjustRightInd w:val="0"/>
            </w:pPr>
            <w:r>
              <w:t>56-56/001-56/001/125/2016-3868/2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443CC3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443CC3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1374</w:t>
            </w:r>
          </w:p>
        </w:tc>
      </w:tr>
      <w:tr w:rsidR="00796611" w:rsidRPr="00E34D2E" w:rsidTr="00041F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041F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5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</w:pPr>
            <w:r>
              <w:t>Сооружение дорожного транспорта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6A0F8A">
            <w:pPr>
              <w:widowControl w:val="0"/>
              <w:autoSpaceDE w:val="0"/>
              <w:autoSpaceDN w:val="0"/>
              <w:adjustRightInd w:val="0"/>
            </w:pPr>
            <w:r>
              <w:t>Никольское-карьер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6A0F8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56:21:0000000:15049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Default="00796611" w:rsidP="00E630BB">
            <w:pPr>
              <w:jc w:val="center"/>
            </w:pPr>
            <w:r>
              <w:t>04.08.2016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6A0F8A">
            <w:pPr>
              <w:widowControl w:val="0"/>
              <w:autoSpaceDE w:val="0"/>
              <w:autoSpaceDN w:val="0"/>
              <w:adjustRightInd w:val="0"/>
            </w:pPr>
            <w:r>
              <w:t>56-56/001-56/001/217/2016-684/2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8563BF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8563BF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4120</w:t>
            </w:r>
          </w:p>
        </w:tc>
      </w:tr>
      <w:tr w:rsidR="00796611" w:rsidRPr="00E34D2E" w:rsidTr="00041F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041F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617DF5">
            <w:pPr>
              <w:widowControl w:val="0"/>
              <w:autoSpaceDE w:val="0"/>
              <w:autoSpaceDN w:val="0"/>
              <w:adjustRightInd w:val="0"/>
            </w:pPr>
            <w:r>
              <w:t>Здание котельной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617DF5">
            <w:pPr>
              <w:widowControl w:val="0"/>
              <w:autoSpaceDE w:val="0"/>
              <w:autoSpaceDN w:val="0"/>
              <w:adjustRightInd w:val="0"/>
            </w:pPr>
            <w:r>
              <w:t>ул.В.Т.Обуова,1б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1970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617DF5">
            <w:pPr>
              <w:widowControl w:val="0"/>
              <w:autoSpaceDE w:val="0"/>
              <w:autoSpaceDN w:val="0"/>
              <w:adjustRightInd w:val="0"/>
            </w:pPr>
            <w:r>
              <w:t>56:21:1601003:709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Default="00796611" w:rsidP="00E630BB">
            <w:pPr>
              <w:jc w:val="center"/>
            </w:pPr>
            <w:r>
              <w:t>09.12.2012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BF1B24">
            <w:pPr>
              <w:widowControl w:val="0"/>
              <w:autoSpaceDE w:val="0"/>
              <w:autoSpaceDN w:val="0"/>
              <w:adjustRightInd w:val="0"/>
            </w:pPr>
            <w:r>
              <w:t>56-01/00-1/2000-2127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443CC3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443CC3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96611" w:rsidRPr="00E34D2E" w:rsidTr="00041F20"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041F20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E34D2E">
              <w:rPr>
                <w:rFonts w:eastAsia="Calibri"/>
              </w:rPr>
              <w:t>7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A43037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A43037">
            <w:pPr>
              <w:widowControl w:val="0"/>
              <w:autoSpaceDE w:val="0"/>
              <w:autoSpaceDN w:val="0"/>
              <w:adjustRightInd w:val="0"/>
            </w:pPr>
            <w:proofErr w:type="spellStart"/>
            <w:r>
              <w:t>Пер</w:t>
            </w:r>
            <w:proofErr w:type="gramStart"/>
            <w:r>
              <w:t>.Ц</w:t>
            </w:r>
            <w:proofErr w:type="gramEnd"/>
            <w:r>
              <w:t>ентральный</w:t>
            </w:r>
            <w:proofErr w:type="spellEnd"/>
            <w:r>
              <w:t>, 9.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BF1B24">
            <w:pPr>
              <w:widowControl w:val="0"/>
              <w:autoSpaceDE w:val="0"/>
              <w:autoSpaceDN w:val="0"/>
              <w:adjustRightInd w:val="0"/>
            </w:pPr>
            <w:r>
              <w:t>56:21:1601003:824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Default="00796611" w:rsidP="00E630BB">
            <w:pPr>
              <w:jc w:val="center"/>
            </w:pPr>
            <w:r>
              <w:t>08.04.2015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BF1B24">
            <w:pPr>
              <w:widowControl w:val="0"/>
              <w:autoSpaceDE w:val="0"/>
              <w:autoSpaceDN w:val="0"/>
              <w:adjustRightInd w:val="0"/>
            </w:pPr>
            <w:r>
              <w:t>56-56/001-56/001/034/2015-374/1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443CC3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450404,76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443CC3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34457,48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11" w:rsidRPr="00E34D2E" w:rsidRDefault="00796611" w:rsidP="00E630B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041F20" w:rsidRDefault="00041F20" w:rsidP="00041F20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041F20" w:rsidRDefault="00041F20" w:rsidP="00041F20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041F20" w:rsidRDefault="00041F20" w:rsidP="00041F20">
      <w:pPr>
        <w:tabs>
          <w:tab w:val="left" w:pos="180"/>
          <w:tab w:val="left" w:pos="540"/>
          <w:tab w:val="left" w:pos="9180"/>
        </w:tabs>
        <w:ind w:left="1134" w:right="76" w:hanging="1298"/>
        <w:jc w:val="both"/>
        <w:rPr>
          <w:sz w:val="24"/>
          <w:szCs w:val="24"/>
        </w:rPr>
      </w:pPr>
    </w:p>
    <w:p w:rsidR="00507CB5" w:rsidRDefault="00507CB5"/>
    <w:sectPr w:rsidR="00507CB5" w:rsidSect="00041F2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755D0"/>
    <w:multiLevelType w:val="hybridMultilevel"/>
    <w:tmpl w:val="CAA012D6"/>
    <w:lvl w:ilvl="0" w:tplc="41106E8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20"/>
    <w:rsid w:val="00041F20"/>
    <w:rsid w:val="000A21F5"/>
    <w:rsid w:val="0012061C"/>
    <w:rsid w:val="001D0C7A"/>
    <w:rsid w:val="0040525F"/>
    <w:rsid w:val="00507CB5"/>
    <w:rsid w:val="00617DF5"/>
    <w:rsid w:val="006A0F8A"/>
    <w:rsid w:val="00796611"/>
    <w:rsid w:val="00932228"/>
    <w:rsid w:val="00A43037"/>
    <w:rsid w:val="00BF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F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6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2016-12-20T11:09:00Z</cp:lastPrinted>
  <dcterms:created xsi:type="dcterms:W3CDTF">2016-12-20T04:59:00Z</dcterms:created>
  <dcterms:modified xsi:type="dcterms:W3CDTF">2016-12-20T11:09:00Z</dcterms:modified>
</cp:coreProperties>
</file>