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A" w:rsidRDefault="0042202A" w:rsidP="0042202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202A" w:rsidTr="0042202A">
        <w:tc>
          <w:tcPr>
            <w:tcW w:w="4785" w:type="dxa"/>
          </w:tcPr>
          <w:p w:rsidR="0042202A" w:rsidRDefault="0042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 xml:space="preserve"> НИКОЛЬСКИЙ СЕЛЬСОВЕТ</w:t>
            </w:r>
            <w:r>
              <w:rPr>
                <w:b/>
                <w:sz w:val="28"/>
                <w:szCs w:val="28"/>
              </w:rPr>
              <w:br/>
              <w:t>ОРЕНБУРГСКОГО РАЙОНА</w:t>
            </w:r>
          </w:p>
          <w:p w:rsidR="0042202A" w:rsidRDefault="0042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42202A" w:rsidRDefault="0042202A">
            <w:pPr>
              <w:jc w:val="center"/>
              <w:rPr>
                <w:b/>
                <w:sz w:val="28"/>
                <w:szCs w:val="28"/>
              </w:rPr>
            </w:pPr>
          </w:p>
          <w:p w:rsidR="0042202A" w:rsidRDefault="0042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 w:rsidR="0042202A" w:rsidRDefault="0042202A">
            <w:pPr>
              <w:rPr>
                <w:b/>
                <w:sz w:val="28"/>
                <w:szCs w:val="28"/>
              </w:rPr>
            </w:pPr>
          </w:p>
          <w:p w:rsidR="0042202A" w:rsidRPr="0042202A" w:rsidRDefault="0042202A" w:rsidP="0031291F">
            <w:pPr>
              <w:rPr>
                <w:b/>
                <w:sz w:val="28"/>
                <w:szCs w:val="28"/>
              </w:rPr>
            </w:pPr>
            <w:r w:rsidRPr="0042202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1291F">
              <w:rPr>
                <w:b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  <w:r w:rsidR="0031291F">
              <w:rPr>
                <w:b/>
                <w:sz w:val="28"/>
                <w:szCs w:val="28"/>
              </w:rPr>
              <w:t>24.04.2020</w:t>
            </w:r>
            <w:r w:rsidRPr="0042202A">
              <w:rPr>
                <w:b/>
                <w:sz w:val="28"/>
                <w:szCs w:val="28"/>
              </w:rPr>
              <w:t xml:space="preserve"> №  </w:t>
            </w:r>
            <w:r w:rsidR="0031291F">
              <w:rPr>
                <w:b/>
                <w:sz w:val="28"/>
                <w:szCs w:val="28"/>
              </w:rPr>
              <w:t>34-п</w:t>
            </w:r>
          </w:p>
        </w:tc>
        <w:tc>
          <w:tcPr>
            <w:tcW w:w="4786" w:type="dxa"/>
          </w:tcPr>
          <w:p w:rsidR="0042202A" w:rsidRDefault="0042202A">
            <w:pPr>
              <w:rPr>
                <w:b/>
                <w:sz w:val="28"/>
                <w:szCs w:val="28"/>
              </w:rPr>
            </w:pPr>
          </w:p>
        </w:tc>
      </w:tr>
    </w:tbl>
    <w:p w:rsidR="0042202A" w:rsidRDefault="0042202A" w:rsidP="0042202A">
      <w:pPr>
        <w:rPr>
          <w:b/>
          <w:sz w:val="28"/>
          <w:szCs w:val="28"/>
        </w:rPr>
      </w:pPr>
    </w:p>
    <w:p w:rsidR="0042202A" w:rsidRDefault="0042202A" w:rsidP="0042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проведении мероприятий  по </w:t>
      </w:r>
    </w:p>
    <w:p w:rsidR="0042202A" w:rsidRDefault="0042202A" w:rsidP="0042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пожарной безопасности  на территории </w:t>
      </w:r>
    </w:p>
    <w:p w:rsidR="0042202A" w:rsidRDefault="0042202A" w:rsidP="0042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</w:t>
      </w:r>
    </w:p>
    <w:p w:rsidR="0042202A" w:rsidRDefault="0042202A" w:rsidP="0042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Никольский сельсовет</w:t>
      </w:r>
    </w:p>
    <w:p w:rsidR="0042202A" w:rsidRDefault="0042202A" w:rsidP="0042202A">
      <w:pPr>
        <w:rPr>
          <w:sz w:val="28"/>
          <w:szCs w:val="28"/>
        </w:rPr>
      </w:pPr>
    </w:p>
    <w:p w:rsidR="0042202A" w:rsidRDefault="0042202A" w:rsidP="0042202A">
      <w:pPr>
        <w:tabs>
          <w:tab w:val="left" w:pos="851"/>
        </w:tabs>
        <w:ind w:firstLine="284"/>
        <w:rPr>
          <w:sz w:val="28"/>
          <w:szCs w:val="28"/>
        </w:rPr>
      </w:pPr>
    </w:p>
    <w:p w:rsidR="0042202A" w:rsidRDefault="0042202A" w:rsidP="0042202A">
      <w:pPr>
        <w:tabs>
          <w:tab w:val="left" w:pos="851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снижения количества пожаров и гибели людей, пропаганды пожарно-спасательного дела среди населения муниципального образования  Никольский сельсовет  Оренбургского района Оренбургской области: </w:t>
      </w:r>
    </w:p>
    <w:p w:rsidR="0042202A" w:rsidRDefault="0042202A" w:rsidP="0042202A">
      <w:pPr>
        <w:tabs>
          <w:tab w:val="left" w:pos="851"/>
        </w:tabs>
        <w:ind w:left="284" w:firstLine="284"/>
        <w:jc w:val="both"/>
        <w:rPr>
          <w:sz w:val="28"/>
          <w:szCs w:val="28"/>
        </w:rPr>
      </w:pPr>
    </w:p>
    <w:p w:rsidR="0042202A" w:rsidRDefault="0042202A" w:rsidP="0042202A">
      <w:pPr>
        <w:numPr>
          <w:ilvl w:val="0"/>
          <w:numId w:val="1"/>
        </w:numPr>
        <w:tabs>
          <w:tab w:val="left" w:pos="851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весенне-летний период  провести  мероприятия по пожарной безопасности:</w:t>
      </w:r>
    </w:p>
    <w:p w:rsidR="0042202A" w:rsidRDefault="0042202A" w:rsidP="0042202A">
      <w:pPr>
        <w:tabs>
          <w:tab w:val="left" w:pos="851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проверку готовности к использованию источников противопожарного водоснабжения( гидрантов);</w:t>
      </w:r>
    </w:p>
    <w:p w:rsidR="0042202A" w:rsidRDefault="0042202A" w:rsidP="0042202A">
      <w:pPr>
        <w:tabs>
          <w:tab w:val="left" w:pos="851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 и довести до  сведения жителей сигналы об экстренной эвакуации и порядок действия при их получении;</w:t>
      </w:r>
    </w:p>
    <w:p w:rsidR="0042202A" w:rsidRDefault="0042202A" w:rsidP="0042202A">
      <w:pPr>
        <w:tabs>
          <w:tab w:val="left" w:pos="851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 информацию  о номерах телефонов экстренных служб;</w:t>
      </w:r>
    </w:p>
    <w:p w:rsidR="0042202A" w:rsidRDefault="0042202A" w:rsidP="0042202A">
      <w:pPr>
        <w:tabs>
          <w:tab w:val="left" w:pos="851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беседы с населением по правилам пожарной безопасности с вручением памяток;</w:t>
      </w:r>
    </w:p>
    <w:p w:rsidR="0042202A" w:rsidRDefault="0042202A" w:rsidP="0042202A">
      <w:pPr>
        <w:tabs>
          <w:tab w:val="left" w:pos="851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опашку минерализованных полос;</w:t>
      </w:r>
    </w:p>
    <w:p w:rsidR="0042202A" w:rsidRDefault="0042202A" w:rsidP="0042202A">
      <w:pPr>
        <w:tabs>
          <w:tab w:val="left" w:pos="851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проверку системы оповещения;</w:t>
      </w:r>
    </w:p>
    <w:p w:rsidR="0042202A" w:rsidRDefault="0042202A" w:rsidP="0042202A">
      <w:pPr>
        <w:widowControl w:val="0"/>
        <w:tabs>
          <w:tab w:val="left" w:pos="851"/>
          <w:tab w:val="left" w:pos="1105"/>
        </w:tabs>
        <w:autoSpaceDE w:val="0"/>
        <w:autoSpaceDN w:val="0"/>
        <w:ind w:left="284" w:right="108" w:firstLine="284"/>
        <w:jc w:val="both"/>
        <w:rPr>
          <w:sz w:val="28"/>
          <w:szCs w:val="22"/>
          <w:lang w:bidi="ru-RU"/>
        </w:rPr>
      </w:pPr>
      <w:r>
        <w:rPr>
          <w:color w:val="252525"/>
          <w:sz w:val="28"/>
          <w:szCs w:val="22"/>
          <w:lang w:bidi="ru-RU"/>
        </w:rPr>
        <w:t>- мероприятия по очистке территории муниципального образования Никольский сельсовет, санитарно-защитной зоны и прилегающих земель к подъездной дороге свалки ТБО от мусора, а также благоустройству территории, кладбища, расчистку прибрежной зоны от мусора,</w:t>
      </w:r>
      <w:r>
        <w:rPr>
          <w:color w:val="252525"/>
          <w:spacing w:val="3"/>
          <w:sz w:val="28"/>
          <w:szCs w:val="22"/>
          <w:lang w:bidi="ru-RU"/>
        </w:rPr>
        <w:t xml:space="preserve"> </w:t>
      </w:r>
      <w:r>
        <w:rPr>
          <w:color w:val="252525"/>
          <w:sz w:val="28"/>
          <w:szCs w:val="22"/>
          <w:lang w:bidi="ru-RU"/>
        </w:rPr>
        <w:t>сухостоя;</w:t>
      </w:r>
    </w:p>
    <w:p w:rsidR="0042202A" w:rsidRDefault="0042202A" w:rsidP="0042202A">
      <w:pPr>
        <w:widowControl w:val="0"/>
        <w:numPr>
          <w:ilvl w:val="0"/>
          <w:numId w:val="2"/>
        </w:numPr>
        <w:tabs>
          <w:tab w:val="left" w:pos="851"/>
          <w:tab w:val="left" w:pos="1076"/>
        </w:tabs>
        <w:autoSpaceDE w:val="0"/>
        <w:autoSpaceDN w:val="0"/>
        <w:ind w:left="284" w:right="116" w:firstLine="284"/>
        <w:jc w:val="both"/>
        <w:rPr>
          <w:sz w:val="28"/>
          <w:szCs w:val="22"/>
          <w:lang w:bidi="ru-RU"/>
        </w:rPr>
      </w:pPr>
      <w:r>
        <w:rPr>
          <w:color w:val="252525"/>
          <w:sz w:val="28"/>
          <w:szCs w:val="22"/>
          <w:lang w:bidi="ru-RU"/>
        </w:rPr>
        <w:t>на территории свалки ТБО по мере заполнения проводить сдвигание отходов и мусора.</w:t>
      </w:r>
    </w:p>
    <w:p w:rsidR="0042202A" w:rsidRPr="0042202A" w:rsidRDefault="0042202A" w:rsidP="0042202A">
      <w:pPr>
        <w:widowControl w:val="0"/>
        <w:numPr>
          <w:ilvl w:val="0"/>
          <w:numId w:val="2"/>
        </w:numPr>
        <w:tabs>
          <w:tab w:val="left" w:pos="851"/>
          <w:tab w:val="left" w:pos="1220"/>
        </w:tabs>
        <w:autoSpaceDE w:val="0"/>
        <w:autoSpaceDN w:val="0"/>
        <w:ind w:left="284" w:right="119" w:firstLine="284"/>
        <w:jc w:val="both"/>
        <w:rPr>
          <w:sz w:val="28"/>
          <w:szCs w:val="22"/>
          <w:lang w:bidi="ru-RU"/>
        </w:rPr>
      </w:pPr>
      <w:r>
        <w:rPr>
          <w:color w:val="252525"/>
          <w:sz w:val="28"/>
          <w:szCs w:val="22"/>
          <w:lang w:bidi="ru-RU"/>
        </w:rPr>
        <w:t>не допускать сжигания ТБО и принять меры по пожарной безопасности;</w:t>
      </w:r>
    </w:p>
    <w:p w:rsidR="0042202A" w:rsidRDefault="0042202A" w:rsidP="0042202A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Рекомендовать  руководителям общеобразовательных учреждений организовать проведение с детьми, а также с их родителями, выступлений, лекций, уроков пожарной безопасности, практических тренировок по </w:t>
      </w:r>
      <w:r>
        <w:rPr>
          <w:sz w:val="28"/>
          <w:szCs w:val="28"/>
        </w:rPr>
        <w:lastRenderedPageBreak/>
        <w:t>отработке действий при эвакуации в случае возникновения пожара или иной ЧС, с распространением наглядных агитационно-пропагандистских материалов.</w:t>
      </w:r>
    </w:p>
    <w:p w:rsidR="0042202A" w:rsidRDefault="0042202A" w:rsidP="0042202A">
      <w:pPr>
        <w:pStyle w:val="a3"/>
        <w:widowControl w:val="0"/>
        <w:tabs>
          <w:tab w:val="left" w:pos="851"/>
          <w:tab w:val="left" w:pos="1315"/>
        </w:tabs>
        <w:autoSpaceDE w:val="0"/>
        <w:autoSpaceDN w:val="0"/>
        <w:ind w:left="0" w:right="110"/>
        <w:jc w:val="both"/>
        <w:rPr>
          <w:sz w:val="28"/>
          <w:szCs w:val="22"/>
          <w:lang w:bidi="ru-RU"/>
        </w:rPr>
      </w:pPr>
      <w:r>
        <w:rPr>
          <w:color w:val="252525"/>
          <w:sz w:val="28"/>
          <w:szCs w:val="22"/>
          <w:lang w:bidi="ru-RU"/>
        </w:rPr>
        <w:t xml:space="preserve">        3. Рекомендовать  главам КФХ,  руководителям предприятий торговли, медицинских заведений организовать работу по наведению санитарного порядка на подведомственных территориях.</w:t>
      </w:r>
    </w:p>
    <w:p w:rsidR="0042202A" w:rsidRDefault="0042202A" w:rsidP="0042202A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 за исполнением  данного постановления  оставляю  за собой.</w:t>
      </w:r>
    </w:p>
    <w:p w:rsidR="0042202A" w:rsidRDefault="0042202A" w:rsidP="0042202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 момента его подписания.</w:t>
      </w:r>
    </w:p>
    <w:p w:rsidR="0042202A" w:rsidRDefault="0042202A" w:rsidP="0042202A">
      <w:pPr>
        <w:tabs>
          <w:tab w:val="left" w:pos="851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202A" w:rsidRDefault="0042202A" w:rsidP="0042202A">
      <w:pPr>
        <w:jc w:val="both"/>
        <w:rPr>
          <w:sz w:val="28"/>
          <w:szCs w:val="28"/>
        </w:rPr>
      </w:pPr>
    </w:p>
    <w:p w:rsidR="0042202A" w:rsidRDefault="0042202A" w:rsidP="004220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                                           Д.П.Ширяев</w:t>
      </w:r>
    </w:p>
    <w:p w:rsidR="0042202A" w:rsidRDefault="0042202A" w:rsidP="0042202A">
      <w:pPr>
        <w:jc w:val="both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center"/>
        <w:rPr>
          <w:sz w:val="28"/>
          <w:szCs w:val="28"/>
        </w:rPr>
      </w:pPr>
    </w:p>
    <w:p w:rsidR="0042202A" w:rsidRDefault="0042202A" w:rsidP="0042202A">
      <w:pPr>
        <w:jc w:val="both"/>
        <w:rPr>
          <w:sz w:val="28"/>
          <w:szCs w:val="28"/>
        </w:rPr>
      </w:pPr>
    </w:p>
    <w:p w:rsidR="0042202A" w:rsidRDefault="0042202A" w:rsidP="0042202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 : руководителям всех форм собственности, отделу ГОЧС МО Оренбургский район, прокуратуре района, в дело</w:t>
      </w:r>
    </w:p>
    <w:p w:rsidR="005E10CB" w:rsidRDefault="005E10CB"/>
    <w:sectPr w:rsidR="005E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2C"/>
    <w:multiLevelType w:val="hybridMultilevel"/>
    <w:tmpl w:val="979829F2"/>
    <w:lvl w:ilvl="0" w:tplc="A74EC892">
      <w:numFmt w:val="bullet"/>
      <w:lvlText w:val="-"/>
      <w:lvlJc w:val="left"/>
      <w:pPr>
        <w:ind w:left="119" w:hanging="279"/>
      </w:pPr>
      <w:rPr>
        <w:rFonts w:ascii="Times New Roman" w:eastAsia="Times New Roman" w:hAnsi="Times New Roman" w:cs="Times New Roman" w:hint="default"/>
        <w:color w:val="252525"/>
        <w:w w:val="99"/>
        <w:sz w:val="28"/>
        <w:szCs w:val="28"/>
        <w:lang w:val="ru-RU" w:eastAsia="ru-RU" w:bidi="ru-RU"/>
      </w:rPr>
    </w:lvl>
    <w:lvl w:ilvl="1" w:tplc="4476DD38">
      <w:numFmt w:val="bullet"/>
      <w:lvlText w:val="•"/>
      <w:lvlJc w:val="left"/>
      <w:pPr>
        <w:ind w:left="1066" w:hanging="279"/>
      </w:pPr>
      <w:rPr>
        <w:lang w:val="ru-RU" w:eastAsia="ru-RU" w:bidi="ru-RU"/>
      </w:rPr>
    </w:lvl>
    <w:lvl w:ilvl="2" w:tplc="67325730">
      <w:numFmt w:val="bullet"/>
      <w:lvlText w:val="•"/>
      <w:lvlJc w:val="left"/>
      <w:pPr>
        <w:ind w:left="2012" w:hanging="279"/>
      </w:pPr>
      <w:rPr>
        <w:lang w:val="ru-RU" w:eastAsia="ru-RU" w:bidi="ru-RU"/>
      </w:rPr>
    </w:lvl>
    <w:lvl w:ilvl="3" w:tplc="35F2F6FE">
      <w:numFmt w:val="bullet"/>
      <w:lvlText w:val="•"/>
      <w:lvlJc w:val="left"/>
      <w:pPr>
        <w:ind w:left="2959" w:hanging="279"/>
      </w:pPr>
      <w:rPr>
        <w:lang w:val="ru-RU" w:eastAsia="ru-RU" w:bidi="ru-RU"/>
      </w:rPr>
    </w:lvl>
    <w:lvl w:ilvl="4" w:tplc="317CCF92">
      <w:numFmt w:val="bullet"/>
      <w:lvlText w:val="•"/>
      <w:lvlJc w:val="left"/>
      <w:pPr>
        <w:ind w:left="3905" w:hanging="279"/>
      </w:pPr>
      <w:rPr>
        <w:lang w:val="ru-RU" w:eastAsia="ru-RU" w:bidi="ru-RU"/>
      </w:rPr>
    </w:lvl>
    <w:lvl w:ilvl="5" w:tplc="888E589A">
      <w:numFmt w:val="bullet"/>
      <w:lvlText w:val="•"/>
      <w:lvlJc w:val="left"/>
      <w:pPr>
        <w:ind w:left="4852" w:hanging="279"/>
      </w:pPr>
      <w:rPr>
        <w:lang w:val="ru-RU" w:eastAsia="ru-RU" w:bidi="ru-RU"/>
      </w:rPr>
    </w:lvl>
    <w:lvl w:ilvl="6" w:tplc="9C46B922">
      <w:numFmt w:val="bullet"/>
      <w:lvlText w:val="•"/>
      <w:lvlJc w:val="left"/>
      <w:pPr>
        <w:ind w:left="5798" w:hanging="279"/>
      </w:pPr>
      <w:rPr>
        <w:lang w:val="ru-RU" w:eastAsia="ru-RU" w:bidi="ru-RU"/>
      </w:rPr>
    </w:lvl>
    <w:lvl w:ilvl="7" w:tplc="CC80F5EA">
      <w:numFmt w:val="bullet"/>
      <w:lvlText w:val="•"/>
      <w:lvlJc w:val="left"/>
      <w:pPr>
        <w:ind w:left="6744" w:hanging="279"/>
      </w:pPr>
      <w:rPr>
        <w:lang w:val="ru-RU" w:eastAsia="ru-RU" w:bidi="ru-RU"/>
      </w:rPr>
    </w:lvl>
    <w:lvl w:ilvl="8" w:tplc="BE72AA20">
      <w:numFmt w:val="bullet"/>
      <w:lvlText w:val="•"/>
      <w:lvlJc w:val="left"/>
      <w:pPr>
        <w:ind w:left="7691" w:hanging="279"/>
      </w:pPr>
      <w:rPr>
        <w:lang w:val="ru-RU" w:eastAsia="ru-RU" w:bidi="ru-RU"/>
      </w:rPr>
    </w:lvl>
  </w:abstractNum>
  <w:abstractNum w:abstractNumId="1">
    <w:nsid w:val="3C750541"/>
    <w:multiLevelType w:val="hybridMultilevel"/>
    <w:tmpl w:val="BD84076A"/>
    <w:lvl w:ilvl="0" w:tplc="45DEAF82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A"/>
    <w:rsid w:val="0031291F"/>
    <w:rsid w:val="0042202A"/>
    <w:rsid w:val="004926EC"/>
    <w:rsid w:val="005E10CB"/>
    <w:rsid w:val="00E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2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2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2020-04-29T07:00:00Z</cp:lastPrinted>
  <dcterms:created xsi:type="dcterms:W3CDTF">2020-04-29T06:50:00Z</dcterms:created>
  <dcterms:modified xsi:type="dcterms:W3CDTF">2020-04-29T07:27:00Z</dcterms:modified>
</cp:coreProperties>
</file>