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0E72" w14:textId="77777777" w:rsidR="002B74F8" w:rsidRDefault="002B74F8" w:rsidP="002B74F8">
      <w:pPr>
        <w:pStyle w:val="20"/>
        <w:shd w:val="clear" w:color="auto" w:fill="auto"/>
        <w:tabs>
          <w:tab w:val="left" w:pos="7359"/>
        </w:tabs>
        <w:spacing w:before="0"/>
        <w:ind w:left="20"/>
      </w:pPr>
      <w:r>
        <w:rPr>
          <w:color w:val="000000"/>
        </w:rPr>
        <w:t>Прокуратура Оренбургского района информирует:</w:t>
      </w:r>
      <w:r>
        <w:rPr>
          <w:color w:val="000000"/>
        </w:rPr>
        <w:tab/>
        <w:t>на территории</w:t>
      </w:r>
    </w:p>
    <w:p w14:paraId="07F1F6F2" w14:textId="77777777" w:rsidR="002B74F8" w:rsidRDefault="002B74F8" w:rsidP="002B74F8">
      <w:pPr>
        <w:pStyle w:val="20"/>
        <w:shd w:val="clear" w:color="auto" w:fill="auto"/>
        <w:spacing w:before="0" w:after="234"/>
        <w:ind w:left="20"/>
      </w:pPr>
      <w:r>
        <w:rPr>
          <w:color w:val="000000"/>
        </w:rPr>
        <w:t>Оренбургской области введен особый противопожарный режим.</w:t>
      </w:r>
    </w:p>
    <w:p w14:paraId="689B58FC" w14:textId="77777777" w:rsidR="002B74F8" w:rsidRDefault="002B74F8" w:rsidP="002B74F8">
      <w:pPr>
        <w:pStyle w:val="1"/>
        <w:shd w:val="clear" w:color="auto" w:fill="auto"/>
        <w:spacing w:after="0" w:line="307" w:lineRule="exact"/>
        <w:ind w:left="20" w:right="40" w:firstLine="600"/>
      </w:pPr>
      <w:r>
        <w:rPr>
          <w:color w:val="000000"/>
        </w:rPr>
        <w:t>Особый противопожарный режим введен на территории Оренбургской области постановлением Правительства Оренбургской области от 13.05.2021 № 340-пп.</w:t>
      </w:r>
    </w:p>
    <w:p w14:paraId="2AB1A8CB" w14:textId="77777777" w:rsidR="002B74F8" w:rsidRDefault="002B74F8" w:rsidP="002B74F8">
      <w:pPr>
        <w:pStyle w:val="1"/>
        <w:shd w:val="clear" w:color="auto" w:fill="auto"/>
        <w:spacing w:after="0" w:line="307" w:lineRule="exact"/>
        <w:ind w:left="20" w:firstLine="600"/>
      </w:pPr>
      <w:r>
        <w:rPr>
          <w:color w:val="000000"/>
        </w:rPr>
        <w:t>На период действия особого противопожарного режима запрещено:</w:t>
      </w:r>
    </w:p>
    <w:p w14:paraId="7CA54723" w14:textId="77777777" w:rsidR="002B74F8" w:rsidRDefault="002B74F8" w:rsidP="002B74F8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20" w:right="40" w:firstLine="600"/>
      </w:pPr>
      <w:r>
        <w:rPr>
          <w:color w:val="000000"/>
        </w:rPr>
        <w:t>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фонда;</w:t>
      </w:r>
    </w:p>
    <w:p w14:paraId="6BA71049" w14:textId="77777777" w:rsidR="002B74F8" w:rsidRDefault="002B74F8" w:rsidP="002B74F8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20" w:right="40" w:firstLine="600"/>
      </w:pPr>
      <w:r>
        <w:rPr>
          <w:color w:val="000000"/>
        </w:rPr>
        <w:t xml:space="preserve">посещение гражданами лесов при наступлении </w:t>
      </w:r>
      <w:r>
        <w:rPr>
          <w:color w:val="000000"/>
          <w:lang w:val="en-US"/>
        </w:rPr>
        <w:t>IV</w:t>
      </w:r>
      <w:r w:rsidRPr="000A025E">
        <w:rPr>
          <w:color w:val="000000"/>
        </w:rPr>
        <w:t>-</w:t>
      </w:r>
      <w:r>
        <w:rPr>
          <w:color w:val="000000"/>
          <w:lang w:val="en-US"/>
        </w:rPr>
        <w:t>V</w:t>
      </w:r>
      <w:r w:rsidRPr="000A025E">
        <w:rPr>
          <w:color w:val="000000"/>
        </w:rPr>
        <w:t xml:space="preserve"> </w:t>
      </w:r>
      <w:r>
        <w:rPr>
          <w:color w:val="000000"/>
        </w:rPr>
        <w:t>класса пожарной опасности в лесах;</w:t>
      </w:r>
    </w:p>
    <w:p w14:paraId="0328A30E" w14:textId="77777777" w:rsidR="002B74F8" w:rsidRDefault="002B74F8" w:rsidP="002B74F8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20" w:firstLine="600"/>
      </w:pPr>
      <w:r>
        <w:rPr>
          <w:color w:val="000000"/>
        </w:rPr>
        <w:t>использование сооружений для приготовления пищи на огне и углях на</w:t>
      </w:r>
    </w:p>
    <w:p w14:paraId="4903FE2B" w14:textId="77777777" w:rsidR="002B74F8" w:rsidRDefault="002B74F8" w:rsidP="002B74F8">
      <w:pPr>
        <w:pStyle w:val="1"/>
        <w:shd w:val="clear" w:color="auto" w:fill="auto"/>
        <w:tabs>
          <w:tab w:val="right" w:pos="5135"/>
          <w:tab w:val="left" w:pos="5206"/>
          <w:tab w:val="center" w:pos="6745"/>
        </w:tabs>
        <w:spacing w:after="0" w:line="307" w:lineRule="exact"/>
        <w:ind w:left="20" w:right="40"/>
      </w:pPr>
      <w:r>
        <w:rPr>
          <w:color w:val="000000"/>
        </w:rPr>
        <w:t>землях лесного фонда, сельскохозяйственного назначения, за исключением случаев</w:t>
      </w:r>
      <w:r>
        <w:rPr>
          <w:color w:val="000000"/>
        </w:rPr>
        <w:tab/>
        <w:t>использования специальных</w:t>
      </w:r>
      <w:r>
        <w:rPr>
          <w:color w:val="000000"/>
        </w:rPr>
        <w:tab/>
        <w:t>устройств</w:t>
      </w:r>
      <w:r>
        <w:rPr>
          <w:color w:val="000000"/>
        </w:rPr>
        <w:tab/>
        <w:t>и сооружений для</w:t>
      </w:r>
    </w:p>
    <w:p w14:paraId="393A864D" w14:textId="77777777" w:rsidR="002B74F8" w:rsidRDefault="002B74F8" w:rsidP="002B74F8">
      <w:pPr>
        <w:pStyle w:val="1"/>
        <w:shd w:val="clear" w:color="auto" w:fill="auto"/>
        <w:tabs>
          <w:tab w:val="left" w:pos="5206"/>
          <w:tab w:val="right" w:pos="9412"/>
        </w:tabs>
        <w:spacing w:after="0" w:line="307" w:lineRule="exact"/>
        <w:ind w:left="20"/>
      </w:pPr>
      <w:r>
        <w:rPr>
          <w:color w:val="000000"/>
        </w:rPr>
        <w:t>приготовления пищи на огне и углях,</w:t>
      </w:r>
      <w:r>
        <w:rPr>
          <w:color w:val="000000"/>
        </w:rPr>
        <w:tab/>
        <w:t>на лесных и</w:t>
      </w:r>
      <w:r>
        <w:rPr>
          <w:color w:val="000000"/>
        </w:rPr>
        <w:tab/>
        <w:t>земельных участках</w:t>
      </w:r>
    </w:p>
    <w:p w14:paraId="153EF7D1" w14:textId="77777777" w:rsidR="002B74F8" w:rsidRDefault="002B74F8" w:rsidP="002B74F8">
      <w:pPr>
        <w:pStyle w:val="1"/>
        <w:shd w:val="clear" w:color="auto" w:fill="auto"/>
        <w:tabs>
          <w:tab w:val="right" w:pos="5135"/>
          <w:tab w:val="left" w:pos="5206"/>
          <w:tab w:val="right" w:pos="9412"/>
        </w:tabs>
        <w:spacing w:after="0" w:line="307" w:lineRule="exact"/>
        <w:ind w:left="20"/>
      </w:pPr>
      <w:r>
        <w:rPr>
          <w:color w:val="000000"/>
        </w:rPr>
        <w:t>лесного</w:t>
      </w:r>
      <w:r>
        <w:rPr>
          <w:color w:val="000000"/>
        </w:rPr>
        <w:tab/>
        <w:t>фонда, предоставленных в</w:t>
      </w:r>
      <w:r>
        <w:rPr>
          <w:color w:val="000000"/>
        </w:rPr>
        <w:tab/>
        <w:t>пользование</w:t>
      </w:r>
      <w:r>
        <w:rPr>
          <w:color w:val="000000"/>
        </w:rPr>
        <w:tab/>
        <w:t>для осуществления</w:t>
      </w:r>
    </w:p>
    <w:p w14:paraId="2BB5B71D" w14:textId="77777777" w:rsidR="002B74F8" w:rsidRDefault="002B74F8" w:rsidP="002B74F8">
      <w:pPr>
        <w:pStyle w:val="1"/>
        <w:shd w:val="clear" w:color="auto" w:fill="auto"/>
        <w:spacing w:after="0" w:line="307" w:lineRule="exact"/>
        <w:ind w:left="20"/>
      </w:pPr>
      <w:r>
        <w:rPr>
          <w:color w:val="000000"/>
        </w:rPr>
        <w:t>рекреационной деятельности;</w:t>
      </w:r>
    </w:p>
    <w:p w14:paraId="753E9120" w14:textId="77777777" w:rsidR="002B74F8" w:rsidRDefault="002B74F8" w:rsidP="002B74F8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20" w:right="40" w:firstLine="600"/>
      </w:pPr>
      <w:r>
        <w:rPr>
          <w:color w:val="000000"/>
        </w:rPr>
        <w:t xml:space="preserve">проведение любительской и спортивной охоты на территории земель лесного фонда Оренбургской области при наступлении </w:t>
      </w:r>
      <w:r>
        <w:rPr>
          <w:color w:val="000000"/>
          <w:lang w:val="en-US"/>
        </w:rPr>
        <w:t>IV</w:t>
      </w:r>
      <w:r w:rsidRPr="000A025E">
        <w:rPr>
          <w:color w:val="000000"/>
        </w:rPr>
        <w:t>-</w:t>
      </w:r>
      <w:r>
        <w:rPr>
          <w:color w:val="000000"/>
          <w:lang w:val="en-US"/>
        </w:rPr>
        <w:t>V</w:t>
      </w:r>
      <w:r w:rsidRPr="000A025E">
        <w:rPr>
          <w:color w:val="000000"/>
        </w:rPr>
        <w:t xml:space="preserve"> </w:t>
      </w:r>
      <w:r>
        <w:rPr>
          <w:color w:val="000000"/>
        </w:rPr>
        <w:t>класса пожарной опасности в лесах.</w:t>
      </w:r>
    </w:p>
    <w:p w14:paraId="7C525E4D" w14:textId="77777777" w:rsidR="002B74F8" w:rsidRDefault="002B74F8" w:rsidP="002B74F8">
      <w:pPr>
        <w:pStyle w:val="1"/>
        <w:shd w:val="clear" w:color="auto" w:fill="auto"/>
        <w:tabs>
          <w:tab w:val="right" w:pos="5135"/>
          <w:tab w:val="left" w:pos="5206"/>
          <w:tab w:val="right" w:pos="9412"/>
        </w:tabs>
        <w:spacing w:after="0" w:line="307" w:lineRule="exact"/>
        <w:ind w:left="20" w:right="40" w:firstLine="600"/>
      </w:pPr>
      <w:r>
        <w:rPr>
          <w:color w:val="000000"/>
        </w:rPr>
        <w:t>Напоминаем, что в соответствии с частью 2 статьи 8.32 Кодекса Российской Федерации об административных правонарушениях за нарушение правил</w:t>
      </w:r>
      <w:r>
        <w:rPr>
          <w:color w:val="000000"/>
        </w:rPr>
        <w:tab/>
        <w:t>пожарной безопасности в</w:t>
      </w:r>
      <w:r>
        <w:rPr>
          <w:color w:val="000000"/>
        </w:rPr>
        <w:tab/>
        <w:t>лесах в</w:t>
      </w:r>
      <w:r>
        <w:rPr>
          <w:color w:val="000000"/>
        </w:rPr>
        <w:tab/>
        <w:t>условиях особого</w:t>
      </w:r>
    </w:p>
    <w:p w14:paraId="7EF89C8A" w14:textId="77777777" w:rsidR="002B74F8" w:rsidRDefault="002B74F8" w:rsidP="002B74F8">
      <w:pPr>
        <w:pStyle w:val="1"/>
        <w:shd w:val="clear" w:color="auto" w:fill="auto"/>
        <w:spacing w:after="0" w:line="307" w:lineRule="exact"/>
        <w:ind w:left="20" w:right="40"/>
      </w:pPr>
      <w:r>
        <w:rPr>
          <w:color w:val="000000"/>
        </w:rPr>
        <w:t>противопожарного режима предусмотрена административная ответственность в виде административного штрафа</w:t>
      </w:r>
    </w:p>
    <w:p w14:paraId="229A61FB" w14:textId="77777777" w:rsidR="002B74F8" w:rsidRDefault="002B74F8" w:rsidP="002B74F8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20" w:firstLine="600"/>
      </w:pPr>
      <w:r>
        <w:rPr>
          <w:color w:val="000000"/>
        </w:rPr>
        <w:t>на граждан в размере от 4 тысяч до 5 тысяч рублей;</w:t>
      </w:r>
    </w:p>
    <w:p w14:paraId="17AD99CD" w14:textId="77777777" w:rsidR="002B74F8" w:rsidRDefault="002B74F8" w:rsidP="002B74F8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20" w:firstLine="600"/>
      </w:pPr>
      <w:r>
        <w:rPr>
          <w:color w:val="000000"/>
        </w:rPr>
        <w:t>на должностных лиц - от 20 тысяч до 40 тысяч рублей;</w:t>
      </w:r>
    </w:p>
    <w:p w14:paraId="79F2091D" w14:textId="77777777" w:rsidR="002B74F8" w:rsidRDefault="002B74F8" w:rsidP="002B74F8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20" w:firstLine="600"/>
        <w:sectPr w:rsidR="002B74F8" w:rsidSect="002B74F8">
          <w:pgSz w:w="11909" w:h="16838"/>
          <w:pgMar w:top="978" w:right="1260" w:bottom="1007" w:left="1260" w:header="0" w:footer="3" w:gutter="0"/>
          <w:cols w:space="720"/>
          <w:noEndnote/>
          <w:docGrid w:linePitch="360"/>
        </w:sectPr>
      </w:pPr>
      <w:r>
        <w:rPr>
          <w:color w:val="000000"/>
        </w:rPr>
        <w:t>на юридических лиц - от 300 тысяч до 500 тысяч рублей.</w:t>
      </w:r>
    </w:p>
    <w:p w14:paraId="121B383B" w14:textId="77777777" w:rsidR="001E2DAF" w:rsidRDefault="001E2DAF">
      <w:bookmarkStart w:id="0" w:name="_GoBack"/>
      <w:bookmarkEnd w:id="0"/>
    </w:p>
    <w:sectPr w:rsidR="001E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1D2"/>
    <w:multiLevelType w:val="multilevel"/>
    <w:tmpl w:val="1DD02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F"/>
    <w:rsid w:val="001E2DAF"/>
    <w:rsid w:val="002B74F8"/>
    <w:rsid w:val="004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4B55-81E7-478C-8113-797F8F3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74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74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74F8"/>
    <w:pPr>
      <w:widowControl w:val="0"/>
      <w:shd w:val="clear" w:color="auto" w:fill="FFFFFF"/>
      <w:spacing w:after="60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B74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2021-07-01T11:01:00Z</dcterms:created>
  <dcterms:modified xsi:type="dcterms:W3CDTF">2021-07-01T11:01:00Z</dcterms:modified>
</cp:coreProperties>
</file>