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FD" w:rsidRPr="00547E1E" w:rsidRDefault="00547E1E" w:rsidP="00547E1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границах населённого пункта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547E1E" w:rsidRPr="00547E1E" w:rsidTr="00547E1E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Номер территориальной зоны</w:t>
            </w:r>
          </w:p>
        </w:tc>
        <w:tc>
          <w:tcPr>
            <w:tcW w:w="46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Территориальная зона</w:t>
            </w:r>
          </w:p>
        </w:tc>
      </w:tr>
      <w:tr w:rsidR="00547E1E" w:rsidRPr="00547E1E" w:rsidTr="00547E1E">
        <w:tc>
          <w:tcPr>
            <w:tcW w:w="93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с. Никольское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56:21-7.323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О-1. Зона общественно-деловая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56:21-7.324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Р-1. Зона рекреации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56:21-7.325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Ж-1. Зона малоэтажной жилой застройки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56:21-7.327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СН-2. Зона размещения санитарно-технических сооружений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56:21-7.326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П-1. Зона производственно-коммунальная» с реестровым номером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56:21-7.328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Ж-2. Зона малоэтажной многоквартирной жилой застройки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56:21-7.368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 xml:space="preserve">СХ. Зона занятая объектами </w:t>
            </w:r>
            <w:proofErr w:type="spellStart"/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сельхозназначения</w:t>
            </w:r>
            <w:proofErr w:type="spellEnd"/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56:21-7.366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shd w:val="clear" w:color="auto" w:fill="F8F9FA"/>
                <w:lang w:eastAsia="ru-RU"/>
              </w:rPr>
              <w:t>СН-1. Зона специального назначения.</w:t>
            </w:r>
          </w:p>
        </w:tc>
      </w:tr>
      <w:tr w:rsidR="00547E1E" w:rsidRPr="00547E1E" w:rsidTr="00547E1E">
        <w:tc>
          <w:tcPr>
            <w:tcW w:w="46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lang w:eastAsia="ru-RU"/>
              </w:rPr>
              <w:t>56:21-7.369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47E1E" w:rsidRPr="00547E1E" w:rsidRDefault="00547E1E" w:rsidP="00547E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47E1E">
              <w:rPr>
                <w:rFonts w:ascii="Tahoma" w:eastAsia="Times New Roman" w:hAnsi="Tahoma" w:cs="Tahoma"/>
                <w:color w:val="000000"/>
                <w:shd w:val="clear" w:color="auto" w:fill="F8F9FA"/>
                <w:lang w:eastAsia="ru-RU"/>
              </w:rPr>
              <w:t>ИТ-1. Зона водозаборных, и иных технических сооружений.</w:t>
            </w:r>
          </w:p>
        </w:tc>
      </w:tr>
    </w:tbl>
    <w:p w:rsidR="00547E1E" w:rsidRDefault="00547E1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547E1E" w:rsidRPr="00547E1E" w:rsidRDefault="00547E1E">
      <w:pPr>
        <w:rPr>
          <w:b/>
          <w:sz w:val="28"/>
          <w:szCs w:val="28"/>
        </w:rPr>
      </w:pPr>
      <w:r w:rsidRPr="00547E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реестровый номер </w:t>
      </w:r>
      <w:bookmarkStart w:id="0" w:name="_GoBack"/>
      <w:bookmarkEnd w:id="0"/>
      <w:r w:rsidRPr="00547E1E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границы с.Никольское </w:t>
      </w:r>
      <w:r w:rsidRPr="00547E1E">
        <w:rPr>
          <w:rFonts w:ascii="Calibri" w:eastAsia="Times New Roman" w:hAnsi="Calibri" w:cs="Calibri"/>
          <w:b/>
          <w:sz w:val="28"/>
          <w:szCs w:val="28"/>
          <w:shd w:val="clear" w:color="auto" w:fill="F8F9FA"/>
          <w:lang w:eastAsia="ru-RU"/>
        </w:rPr>
        <w:t>56:21-4.227</w:t>
      </w:r>
    </w:p>
    <w:sectPr w:rsidR="00547E1E" w:rsidRPr="00547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1E"/>
    <w:rsid w:val="00547E1E"/>
    <w:rsid w:val="009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7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2022-01-27T10:23:00Z</dcterms:created>
  <dcterms:modified xsi:type="dcterms:W3CDTF">2022-01-27T10:26:00Z</dcterms:modified>
</cp:coreProperties>
</file>