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1C142B" w:rsidTr="001C142B">
        <w:trPr>
          <w:trHeight w:hRule="exact" w:val="3807"/>
        </w:trPr>
        <w:tc>
          <w:tcPr>
            <w:tcW w:w="4391" w:type="dxa"/>
          </w:tcPr>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1C142B" w:rsidRDefault="001C142B">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1C142B" w:rsidRDefault="001C142B">
            <w:pPr>
              <w:widowControl w:val="0"/>
              <w:autoSpaceDE w:val="0"/>
              <w:autoSpaceDN w:val="0"/>
              <w:adjustRightInd w:val="0"/>
              <w:spacing w:line="276" w:lineRule="auto"/>
              <w:jc w:val="center"/>
              <w:rPr>
                <w:b/>
                <w:bCs/>
                <w:caps/>
                <w:sz w:val="28"/>
                <w:szCs w:val="28"/>
                <w:lang w:eastAsia="en-US"/>
              </w:rPr>
            </w:pPr>
          </w:p>
          <w:p w:rsidR="001C142B" w:rsidRDefault="001C142B">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1C142B" w:rsidRDefault="001C142B">
            <w:pPr>
              <w:widowControl w:val="0"/>
              <w:autoSpaceDE w:val="0"/>
              <w:autoSpaceDN w:val="0"/>
              <w:adjustRightInd w:val="0"/>
              <w:spacing w:line="276" w:lineRule="auto"/>
              <w:jc w:val="center"/>
              <w:rPr>
                <w:b/>
                <w:bCs/>
                <w:sz w:val="20"/>
                <w:szCs w:val="20"/>
                <w:lang w:eastAsia="en-US"/>
              </w:rPr>
            </w:pPr>
          </w:p>
        </w:tc>
        <w:tc>
          <w:tcPr>
            <w:tcW w:w="4955" w:type="dxa"/>
          </w:tcPr>
          <w:p w:rsidR="001C142B" w:rsidRDefault="001C142B">
            <w:pPr>
              <w:widowControl w:val="0"/>
              <w:autoSpaceDE w:val="0"/>
              <w:autoSpaceDN w:val="0"/>
              <w:adjustRightInd w:val="0"/>
              <w:spacing w:line="276" w:lineRule="auto"/>
              <w:rPr>
                <w:b/>
                <w:bCs/>
                <w:sz w:val="28"/>
                <w:szCs w:val="28"/>
                <w:lang w:eastAsia="en-US"/>
              </w:rPr>
            </w:pPr>
          </w:p>
        </w:tc>
      </w:tr>
      <w:tr w:rsidR="001C142B" w:rsidTr="001C142B">
        <w:trPr>
          <w:trHeight w:val="429"/>
        </w:trPr>
        <w:tc>
          <w:tcPr>
            <w:tcW w:w="4391" w:type="dxa"/>
            <w:hideMark/>
          </w:tcPr>
          <w:p w:rsidR="001C142B" w:rsidRPr="004850AF" w:rsidRDefault="004850AF">
            <w:pPr>
              <w:widowControl w:val="0"/>
              <w:autoSpaceDE w:val="0"/>
              <w:autoSpaceDN w:val="0"/>
              <w:adjustRightInd w:val="0"/>
              <w:spacing w:line="276" w:lineRule="auto"/>
              <w:jc w:val="center"/>
              <w:rPr>
                <w:b/>
                <w:bCs/>
                <w:sz w:val="32"/>
                <w:szCs w:val="32"/>
                <w:lang w:eastAsia="en-US"/>
              </w:rPr>
            </w:pPr>
            <w:r w:rsidRPr="004850AF">
              <w:rPr>
                <w:b/>
                <w:sz w:val="28"/>
                <w:szCs w:val="28"/>
                <w:lang w:eastAsia="en-US"/>
              </w:rPr>
              <w:t>26.12.2022   №  77</w:t>
            </w:r>
          </w:p>
        </w:tc>
        <w:tc>
          <w:tcPr>
            <w:tcW w:w="431" w:type="dxa"/>
          </w:tcPr>
          <w:p w:rsidR="001C142B" w:rsidRDefault="001C142B">
            <w:pPr>
              <w:widowControl w:val="0"/>
              <w:autoSpaceDE w:val="0"/>
              <w:autoSpaceDN w:val="0"/>
              <w:adjustRightInd w:val="0"/>
              <w:spacing w:line="276" w:lineRule="auto"/>
              <w:rPr>
                <w:sz w:val="28"/>
                <w:szCs w:val="28"/>
                <w:lang w:eastAsia="en-US"/>
              </w:rPr>
            </w:pPr>
          </w:p>
        </w:tc>
        <w:tc>
          <w:tcPr>
            <w:tcW w:w="4955" w:type="dxa"/>
          </w:tcPr>
          <w:p w:rsidR="001C142B" w:rsidRDefault="001C142B">
            <w:pPr>
              <w:widowControl w:val="0"/>
              <w:autoSpaceDE w:val="0"/>
              <w:autoSpaceDN w:val="0"/>
              <w:adjustRightInd w:val="0"/>
              <w:spacing w:line="276" w:lineRule="auto"/>
              <w:rPr>
                <w:sz w:val="20"/>
                <w:szCs w:val="20"/>
                <w:lang w:eastAsia="en-US"/>
              </w:rPr>
            </w:pPr>
          </w:p>
        </w:tc>
      </w:tr>
      <w:tr w:rsidR="001C142B" w:rsidTr="001C142B">
        <w:trPr>
          <w:trHeight w:val="695"/>
        </w:trPr>
        <w:tc>
          <w:tcPr>
            <w:tcW w:w="4391" w:type="dxa"/>
            <w:hideMark/>
          </w:tcPr>
          <w:p w:rsidR="001C142B" w:rsidRDefault="001C142B" w:rsidP="001C142B">
            <w:pPr>
              <w:jc w:val="both"/>
              <w:rPr>
                <w:sz w:val="28"/>
                <w:szCs w:val="28"/>
                <w:lang w:eastAsia="en-US"/>
              </w:rPr>
            </w:pPr>
            <w:r>
              <w:rPr>
                <w:sz w:val="28"/>
                <w:szCs w:val="28"/>
                <w:lang w:eastAsia="en-US"/>
              </w:rPr>
              <w:t>О премировании главы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1C142B" w:rsidRDefault="001C142B">
            <w:pPr>
              <w:widowControl w:val="0"/>
              <w:autoSpaceDE w:val="0"/>
              <w:autoSpaceDN w:val="0"/>
              <w:adjustRightInd w:val="0"/>
              <w:spacing w:line="276" w:lineRule="auto"/>
              <w:rPr>
                <w:sz w:val="28"/>
                <w:szCs w:val="28"/>
                <w:lang w:eastAsia="en-US"/>
              </w:rPr>
            </w:pPr>
          </w:p>
        </w:tc>
        <w:tc>
          <w:tcPr>
            <w:tcW w:w="4955" w:type="dxa"/>
          </w:tcPr>
          <w:p w:rsidR="001C142B" w:rsidRDefault="001C142B">
            <w:pPr>
              <w:widowControl w:val="0"/>
              <w:autoSpaceDE w:val="0"/>
              <w:autoSpaceDN w:val="0"/>
              <w:adjustRightInd w:val="0"/>
              <w:spacing w:line="276" w:lineRule="auto"/>
              <w:rPr>
                <w:sz w:val="20"/>
                <w:szCs w:val="20"/>
                <w:lang w:eastAsia="en-US"/>
              </w:rPr>
            </w:pPr>
          </w:p>
          <w:p w:rsidR="001C142B" w:rsidRDefault="001C142B">
            <w:pPr>
              <w:widowControl w:val="0"/>
              <w:autoSpaceDE w:val="0"/>
              <w:autoSpaceDN w:val="0"/>
              <w:adjustRightInd w:val="0"/>
              <w:spacing w:line="276" w:lineRule="auto"/>
              <w:rPr>
                <w:sz w:val="20"/>
                <w:szCs w:val="20"/>
                <w:lang w:eastAsia="en-US"/>
              </w:rPr>
            </w:pPr>
          </w:p>
          <w:p w:rsidR="001C142B" w:rsidRDefault="001C142B">
            <w:pPr>
              <w:widowControl w:val="0"/>
              <w:autoSpaceDE w:val="0"/>
              <w:autoSpaceDN w:val="0"/>
              <w:adjustRightInd w:val="0"/>
              <w:spacing w:line="276" w:lineRule="auto"/>
              <w:rPr>
                <w:sz w:val="28"/>
                <w:szCs w:val="28"/>
                <w:lang w:eastAsia="en-US"/>
              </w:rPr>
            </w:pPr>
            <w:bookmarkStart w:id="0" w:name="_GoBack"/>
            <w:bookmarkEnd w:id="0"/>
          </w:p>
        </w:tc>
      </w:tr>
    </w:tbl>
    <w:p w:rsidR="001C142B" w:rsidRDefault="001C142B" w:rsidP="001C142B">
      <w:pPr>
        <w:tabs>
          <w:tab w:val="left" w:pos="720"/>
        </w:tabs>
        <w:jc w:val="both"/>
        <w:rPr>
          <w:sz w:val="28"/>
          <w:szCs w:val="28"/>
        </w:rPr>
      </w:pPr>
    </w:p>
    <w:p w:rsidR="001C142B" w:rsidRDefault="001C142B" w:rsidP="001C142B">
      <w:pPr>
        <w:tabs>
          <w:tab w:val="left" w:pos="720"/>
        </w:tabs>
        <w:ind w:firstLine="720"/>
        <w:jc w:val="both"/>
        <w:rPr>
          <w:sz w:val="28"/>
          <w:szCs w:val="28"/>
        </w:rPr>
      </w:pPr>
      <w:proofErr w:type="gramStart"/>
      <w:r>
        <w:rP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Трудовым кодексом Российской Федерации, пунктом 4 статьи 86 Бюджетного кодекса Российской Федерации, руководствуясь Уставом муниципального образования Никольский сельсовет Оренбургского района Оренбургской области, на основании Положения «О денежном содержании работников органов местного самоуправления муниципального образования Никольский сельсовет Оренбургского района Оренбургской области и</w:t>
      </w:r>
      <w:proofErr w:type="gramEnd"/>
      <w:r>
        <w:rPr>
          <w:sz w:val="28"/>
          <w:szCs w:val="28"/>
        </w:rPr>
        <w:t xml:space="preserve"> порядке его выплаты», утвержденного решением Совета депутатов муниципального образования Никольский сельсовет Оренбургского района Оренбургской области от 03 февраля 2022 года № 49, Совет депутатов муниципального образования Никольский  сельсовет  Оренбургского  района  Оренбургской  области </w:t>
      </w:r>
      <w:proofErr w:type="gramStart"/>
      <w:r>
        <w:rPr>
          <w:sz w:val="28"/>
          <w:szCs w:val="28"/>
        </w:rPr>
        <w:t>р</w:t>
      </w:r>
      <w:proofErr w:type="gramEnd"/>
      <w:r>
        <w:rPr>
          <w:sz w:val="28"/>
          <w:szCs w:val="28"/>
        </w:rPr>
        <w:t xml:space="preserve"> е ш и л :</w:t>
      </w:r>
    </w:p>
    <w:p w:rsidR="001C142B" w:rsidRDefault="001C142B" w:rsidP="001C142B">
      <w:pPr>
        <w:tabs>
          <w:tab w:val="left" w:pos="720"/>
        </w:tabs>
        <w:ind w:firstLine="720"/>
        <w:jc w:val="both"/>
        <w:rPr>
          <w:sz w:val="28"/>
          <w:szCs w:val="28"/>
        </w:rPr>
      </w:pPr>
      <w:r>
        <w:rPr>
          <w:sz w:val="28"/>
          <w:szCs w:val="28"/>
        </w:rPr>
        <w:t>1. За выполнение особо важных и сложных заданий премировать в размере одного должностного оклада главу муниципального образования Никольский сельсовет Оренбургского района Оренбургской области – Ширяева Дмитрия Павловича.</w:t>
      </w:r>
    </w:p>
    <w:p w:rsidR="001C142B" w:rsidRDefault="001C142B" w:rsidP="001C142B">
      <w:pPr>
        <w:tabs>
          <w:tab w:val="left" w:pos="720"/>
        </w:tabs>
        <w:autoSpaceDE w:val="0"/>
        <w:autoSpaceDN w:val="0"/>
        <w:adjustRightInd w:val="0"/>
        <w:ind w:firstLine="720"/>
        <w:jc w:val="both"/>
        <w:rPr>
          <w:sz w:val="28"/>
          <w:szCs w:val="28"/>
        </w:rPr>
      </w:pPr>
      <w:bookmarkStart w:id="1" w:name="Par0"/>
      <w:bookmarkEnd w:id="1"/>
      <w:r>
        <w:rPr>
          <w:sz w:val="28"/>
          <w:szCs w:val="28"/>
        </w:rPr>
        <w:t>2. Вышеуказанные расходы произвести за счет фонда оплаты труда в пределах средств, предусмотренных в бюджете муниципального образования Никольский сельсовет Оренбургского района Оренбургской области на 2022 год.</w:t>
      </w:r>
    </w:p>
    <w:p w:rsidR="001C142B" w:rsidRDefault="001C142B" w:rsidP="001C142B">
      <w:pPr>
        <w:ind w:firstLine="708"/>
        <w:jc w:val="both"/>
        <w:rPr>
          <w:color w:val="FF0000"/>
          <w:sz w:val="28"/>
          <w:szCs w:val="28"/>
        </w:rPr>
      </w:pPr>
      <w:r>
        <w:rPr>
          <w:sz w:val="28"/>
          <w:szCs w:val="28"/>
        </w:rPr>
        <w:t>3. Настоящее решение вступает в силу со дня его подписания.</w:t>
      </w:r>
    </w:p>
    <w:p w:rsidR="001C142B" w:rsidRDefault="001C142B" w:rsidP="001C142B">
      <w:pPr>
        <w:tabs>
          <w:tab w:val="left" w:pos="720"/>
        </w:tabs>
        <w:autoSpaceDE w:val="0"/>
        <w:autoSpaceDN w:val="0"/>
        <w:adjustRightInd w:val="0"/>
        <w:ind w:firstLine="720"/>
        <w:jc w:val="both"/>
        <w:rPr>
          <w:sz w:val="28"/>
          <w:szCs w:val="28"/>
        </w:rPr>
      </w:pPr>
      <w:r>
        <w:rPr>
          <w:sz w:val="28"/>
          <w:szCs w:val="28"/>
        </w:rPr>
        <w:t xml:space="preserve"> </w:t>
      </w:r>
    </w:p>
    <w:p w:rsidR="001C142B" w:rsidRDefault="001C142B" w:rsidP="001C142B">
      <w:pPr>
        <w:rPr>
          <w:sz w:val="28"/>
          <w:szCs w:val="28"/>
        </w:rPr>
      </w:pPr>
      <w:r>
        <w:rPr>
          <w:sz w:val="28"/>
          <w:szCs w:val="28"/>
        </w:rPr>
        <w:t>Председатель Совета депутатов                                                    В.А. Калинкин</w:t>
      </w:r>
    </w:p>
    <w:p w:rsidR="001C142B" w:rsidRDefault="001C142B" w:rsidP="001C142B">
      <w:pPr>
        <w:rPr>
          <w:sz w:val="28"/>
          <w:szCs w:val="28"/>
        </w:rPr>
      </w:pPr>
    </w:p>
    <w:p w:rsidR="001C142B" w:rsidRDefault="001C142B" w:rsidP="001C142B">
      <w:r>
        <w:t xml:space="preserve">Разослано: ведущему специалисту администрации, прокурору района, в дело. </w:t>
      </w:r>
    </w:p>
    <w:p w:rsidR="00305D1B" w:rsidRDefault="00305D1B"/>
    <w:sectPr w:rsidR="00305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B"/>
    <w:rsid w:val="001C142B"/>
    <w:rsid w:val="00305D1B"/>
    <w:rsid w:val="004850AF"/>
    <w:rsid w:val="00B9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2022-12-28T06:41:00Z</cp:lastPrinted>
  <dcterms:created xsi:type="dcterms:W3CDTF">2022-12-19T11:28:00Z</dcterms:created>
  <dcterms:modified xsi:type="dcterms:W3CDTF">2022-12-28T09:00:00Z</dcterms:modified>
</cp:coreProperties>
</file>