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left="0" w:right="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Сообщение о возможном установлении публичного сервитута  </w:t>
      </w:r>
    </w:p>
    <w:p>
      <w:pPr>
        <w:pStyle w:val="Normal"/>
        <w:spacing w:lineRule="auto" w:line="252" w:before="0" w:after="0"/>
        <w:ind w:left="-851" w:right="-284" w:hanging="0"/>
        <w:jc w:val="center"/>
        <w:rPr/>
      </w:pPr>
      <w:r>
        <w:rPr>
          <w:rFonts w:cs="Times New Roman"/>
          <w:b/>
          <w:bCs/>
          <w:sz w:val="24"/>
        </w:rPr>
        <w:t xml:space="preserve">в целях эксплуатации  объекта системы газоснабжения и его неотъемлемых  </w:t>
      </w:r>
    </w:p>
    <w:p>
      <w:pPr>
        <w:pStyle w:val="Normal"/>
        <w:spacing w:lineRule="auto" w:line="252" w:before="0" w:after="0"/>
        <w:ind w:left="-851" w:right="-284" w:hanging="0"/>
        <w:jc w:val="center"/>
        <w:rPr/>
      </w:pPr>
      <w:r>
        <w:rPr>
          <w:rFonts w:cs="Times New Roman"/>
          <w:b/>
          <w:bCs/>
          <w:sz w:val="24"/>
        </w:rPr>
        <w:t xml:space="preserve">технологических частей «Конденсатопровод  </w:t>
      </w:r>
      <w:r>
        <w:rPr>
          <w:rFonts w:cs="Times New Roman"/>
          <w:b/>
          <w:bCs/>
          <w:sz w:val="24"/>
        </w:rPr>
        <w:t xml:space="preserve">от </w:t>
      </w:r>
      <w:r>
        <w:rPr>
          <w:rFonts w:cs="Times New Roman"/>
          <w:b/>
          <w:bCs/>
          <w:sz w:val="24"/>
        </w:rPr>
        <w:t xml:space="preserve">УКПГ-12 до ГПЗ». </w:t>
      </w:r>
    </w:p>
    <w:p>
      <w:pPr>
        <w:pStyle w:val="Normal"/>
        <w:spacing w:before="0" w:after="0"/>
        <w:ind w:right="-284" w:hanging="851"/>
        <w:jc w:val="center"/>
        <w:rPr>
          <w:sz w:val="12"/>
          <w:szCs w:val="10"/>
        </w:rPr>
      </w:pPr>
      <w:r>
        <w:rPr>
          <w:sz w:val="12"/>
          <w:szCs w:val="10"/>
        </w:rPr>
      </w:r>
    </w:p>
    <w:p>
      <w:pPr>
        <w:pStyle w:val="Normal"/>
        <w:spacing w:before="0"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земельных участков, в отношении которых подано</w:t>
      </w:r>
    </w:p>
    <w:p>
      <w:pPr>
        <w:pStyle w:val="Normal"/>
        <w:spacing w:before="0"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ходатайство об установлении публичного сервитута</w:t>
      </w:r>
    </w:p>
    <w:p>
      <w:pPr>
        <w:pStyle w:val="Normal"/>
        <w:spacing w:before="0" w:after="0"/>
        <w:ind w:left="284" w:right="-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7"/>
        <w:tblW w:w="1036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1"/>
        <w:gridCol w:w="2407"/>
        <w:gridCol w:w="7081"/>
      </w:tblGrid>
      <w:tr>
        <w:trPr/>
        <w:tc>
          <w:tcPr>
            <w:tcW w:w="8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Кадастровый номер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56:21:0000000:14727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область, Оренбургский административный район, ГУ "Краснохолмское лесничество", Городищенское участковое лесничество, квартала №№ 165,166 (за исключением выдела 32), 167 (за исключением выдела 40), 168-170,171 (за исключением выдела 28), 172,173 (за исключением выдела 30), 174 (за исключением выдела 21), 175-181, 183-188, 190 (за исключением выдела 16,2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1), 191 (за исключением выдела 11,26,27)</w:t>
            </w:r>
          </w:p>
        </w:tc>
      </w:tr>
      <w:tr>
        <w:trPr>
          <w:trHeight w:val="1258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56:21:0000000:4989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Оренбургская, р-н Оренбургский, с/с Никольский, на земельном участке расположены площадные объекты (задвижки, КИКи, крановые узлы) трубопроводов Абдулинского, Павловского, Дедуровского, Западного коридоров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56:21:0000000:67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Оренбургская, р-н Оренбургский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56:21:0000000:78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обл, р-н Оренбургский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56:21:1603002:1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Оренбургская, р-н Оренбургский, с/с Никольский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56:21:1603002:257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область, р-н Оренбургский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56:21:1603002:258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область, Оренбургский район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56:21:1603002:259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область, Оренбургский административный район, Краснохолмское лесничество, квартал 183 (выдела 7,10, часть выдела 3), 187 (за исключением выделов 1,7,21,25-27, части выделов 2-6,11-15,24), 188 (за исключением выделов 1, 11-13,18,19, части выделов 3,4,6,9,10,14,16,17)</w:t>
            </w:r>
          </w:p>
        </w:tc>
      </w:tr>
      <w:tr>
        <w:trPr>
          <w:trHeight w:val="692" w:hRule="atLeast"/>
        </w:trPr>
        <w:tc>
          <w:tcPr>
            <w:tcW w:w="881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76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56:21:1603002:261</w:t>
            </w:r>
          </w:p>
        </w:tc>
        <w:tc>
          <w:tcPr>
            <w:tcW w:w="70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Оренбургская область, Оренбургский административный район, Краснохолмское лесничество, Городищенское участковое лесничество квартал 183 выдел 2, часть выдела 3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0"/>
        <w:ind w:left="-680" w:right="170" w:hanging="0"/>
        <w:jc w:val="both"/>
        <w:rPr>
          <w:rFonts w:ascii="Times New Roman" w:hAnsi="Times New Roman" w:cs="Times New Roman"/>
          <w:b w:val="false"/>
          <w:bCs w:val="false"/>
          <w:color w:val="000000"/>
          <w:u w:val="none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80" w:right="0" w:hanging="0"/>
        <w:jc w:val="both"/>
        <w:rPr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2"/>
          <w:szCs w:val="12"/>
          <w:u w:val="none"/>
          <w:shd w:fill="FFFFFF" w:val="clear"/>
        </w:rPr>
        <w:tab/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80" w:right="0" w:hanging="0"/>
        <w:jc w:val="both"/>
        <w:rPr>
          <w:rFonts w:ascii="Times New Roman" w:hAnsi="Times New Roman" w:eastAsia="Calibri" w:cs="Times New Roman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ru-RU" w:bidi="ar-SA"/>
        </w:rPr>
        <w:tab/>
        <w:t>Местоположение земельных участков: Российская Федерация, Оренбургская область, Оренбургский муниципальный район, сельское поселение Никольский сельсовет.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80" w:right="0" w:hanging="0"/>
        <w:jc w:val="both"/>
        <w:rPr>
          <w:rFonts w:ascii="Times New Roman" w:hAnsi="Times New Roman" w:eastAsia="Calibri" w:cs="Times New Roman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ru-RU" w:bidi="ar-SA"/>
        </w:rPr>
        <w:tab/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80" w:right="0" w:hanging="0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ru-RU" w:bidi="ar-SA"/>
        </w:rPr>
        <w:tab/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Оренбург, ул. Степана Разина, д. 209, отдел архитектуры и градостроительства управления по имуществу и градостроительству, каб. 4, время приема: вторник, четверг с 9.00 до 13.00 часов, тел. 8(3532) 44-65-03.</w:t>
      </w:r>
    </w:p>
    <w:p>
      <w:pPr>
        <w:pStyle w:val="Normal"/>
        <w:spacing w:lineRule="auto" w:line="252" w:before="0" w:after="0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52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701" w:right="622" w:gutter="0" w:header="0" w:top="851" w:footer="0" w:bottom="709"/>
      <w:pgNumType w:fmt="decimal"/>
      <w:formProt w:val="false"/>
      <w:textDirection w:val="lrTb"/>
      <w:docGrid w:type="default" w:linePitch="360" w:charSpace="1392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TimesNewRomanPSMT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562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InternetLink" w:customStyle="1">
    <w:name w:val="Internet Link"/>
    <w:basedOn w:val="DefaultParagraphFont"/>
    <w:uiPriority w:val="99"/>
    <w:unhideWhenUsed/>
    <w:qFormat/>
    <w:rsid w:val="006b1fec"/>
    <w:rPr>
      <w:color w:val="0000FF"/>
      <w:u w:val="single"/>
    </w:rPr>
  </w:style>
  <w:style w:type="character" w:styleId="Style15">
    <w:name w:val="FollowedHyperlink"/>
    <w:basedOn w:val="DefaultParagraphFont"/>
    <w:uiPriority w:val="99"/>
    <w:semiHidden/>
    <w:unhideWhenUsed/>
    <w:qFormat/>
    <w:rsid w:val="006b1fec"/>
    <w:rPr>
      <w:color w:val="800080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8" w:customStyle="1">
    <w:name w:val="Основной текст Знак"/>
    <w:basedOn w:val="DefaultParagraphFont"/>
    <w:qFormat/>
    <w:rsid w:val="00ac44a7"/>
    <w:rPr>
      <w:rFonts w:ascii="Arial" w:hAnsi="Arial" w:eastAsia="Times New Roman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sid w:val="003d601f"/>
    <w:rPr>
      <w:rFonts w:ascii="TimesNewRomanPSMT" w:hAnsi="TimesNewRomanPSMT"/>
      <w:b w:val="false"/>
      <w:bCs w:val="false"/>
      <w:i w:val="false"/>
      <w:iCs w:val="false"/>
      <w:color w:val="000000"/>
      <w:sz w:val="16"/>
      <w:szCs w:val="16"/>
    </w:rPr>
  </w:style>
  <w:style w:type="character" w:styleId="1" w:customStyle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9" w:customStyle="1">
    <w:name w:val="Текст Знак"/>
    <w:qFormat/>
    <w:rPr>
      <w:rFonts w:ascii="Calibri" w:hAnsi="Calibri" w:eastAsia="Times New Roman" w:cs="Calibri"/>
      <w:sz w:val="21"/>
      <w:szCs w:val="21"/>
    </w:rPr>
  </w:style>
  <w:style w:type="character" w:styleId="2" w:customStyle="1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/>
  </w:style>
  <w:style w:type="character" w:styleId="Style20">
    <w:name w:val="Символ нумерации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Lucida Sans Unicode" w:cs="Nirmala UI"/>
      <w:sz w:val="28"/>
      <w:szCs w:val="28"/>
    </w:rPr>
  </w:style>
  <w:style w:type="paragraph" w:styleId="Style22">
    <w:name w:val="Body Text"/>
    <w:basedOn w:val="Normal"/>
    <w:rsid w:val="00ac44a7"/>
    <w:pPr>
      <w:widowControl w:val="false"/>
      <w:spacing w:lineRule="auto" w:line="240" w:before="0" w:after="120"/>
    </w:pPr>
    <w:rPr>
      <w:rFonts w:ascii="Arial" w:hAnsi="Arial" w:eastAsia="Times New Roman" w:cs="Times New Roman"/>
      <w:sz w:val="20"/>
      <w:szCs w:val="20"/>
    </w:rPr>
  </w:style>
  <w:style w:type="paragraph" w:styleId="Style23">
    <w:name w:val="List"/>
    <w:basedOn w:val="Style22"/>
    <w:pPr/>
    <w:rPr>
      <w:rFonts w:cs="Nirmala U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11" w:customStyle="1">
    <w:name w:val="Указатель1"/>
    <w:basedOn w:val="Normal"/>
    <w:qFormat/>
    <w:pPr>
      <w:suppressLineNumbers/>
    </w:pPr>
    <w:rPr>
      <w:rFonts w:cs="Nirmala UI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2" w:customStyle="1">
    <w:name w:val="Обычный1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1" w:customStyle="1">
    <w:name w:val="Обычный2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3" w:customStyle="1">
    <w:name w:val="Обычный3"/>
    <w:qFormat/>
    <w:rsid w:val="006b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6b1f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8">
    <w:name w:val="Footer"/>
    <w:basedOn w:val="Normal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qFormat/>
    <w:pPr/>
    <w:rPr/>
  </w:style>
  <w:style w:type="paragraph" w:styleId="NoSpacing">
    <w:name w:val="No Spacing"/>
    <w:uiPriority w:val="1"/>
    <w:qFormat/>
    <w:rsid w:val="007863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520dd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CharChar" w:customStyle="1">
    <w:name w:val="Знак Char Char Знак Знак Знак Знак"/>
    <w:basedOn w:val="Normal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6b1fe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7ABC-870C-4EC0-970F-46E1C1A6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LibreOffice/7.5.5.2$Windows_X86_64 LibreOffice_project/ca8fe7424262805f223b9a2334bc7181abbcbf5e</Application>
  <AppVersion>15.0000</AppVersion>
  <Pages>2</Pages>
  <Words>315</Words>
  <Characters>2429</Characters>
  <CharactersWithSpaces>2718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2024-05-14T13:11:00Z</dcterms:created>
  <dc:creator>Юля Христиченко</dc:creator>
  <dc:description/>
  <dc:language>ru-RU</dc:language>
  <cp:lastModifiedBy/>
  <cp:lastPrinted>2024-07-18T18:58:16Z</cp:lastPrinted>
  <dcterms:modified xsi:type="dcterms:W3CDTF">2024-08-28T13:19:06Z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