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AC" w:rsidRDefault="006D14AC" w:rsidP="006D14A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6D14AC" w:rsidRDefault="006D14AC" w:rsidP="006D14A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общественного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/>
          <w:bCs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сфере муниципального земельного контроля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Никольский сельсовет Оренбургского рай</w:t>
      </w:r>
      <w:r w:rsidR="007C7C24">
        <w:rPr>
          <w:rFonts w:ascii="Times New Roman" w:hAnsi="Times New Roman"/>
          <w:bCs/>
          <w:sz w:val="28"/>
          <w:szCs w:val="28"/>
        </w:rPr>
        <w:t>она Оренбургской области на 202</w:t>
      </w:r>
      <w:r w:rsidR="00147A5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6D14AC" w:rsidRDefault="006D14AC" w:rsidP="006D14A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4AC" w:rsidRDefault="006D14AC" w:rsidP="006D14A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4AC" w:rsidRDefault="006D14AC" w:rsidP="006D14A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обсуждение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bCs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сфере муниципального земельного контроля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Никольский сельсовет Оренбургского рай</w:t>
      </w:r>
      <w:r w:rsidR="007C7C24">
        <w:rPr>
          <w:rFonts w:ascii="Times New Roman" w:hAnsi="Times New Roman"/>
          <w:bCs/>
          <w:sz w:val="28"/>
          <w:szCs w:val="28"/>
        </w:rPr>
        <w:t>она Оренбургской области на 202</w:t>
      </w:r>
      <w:r w:rsidR="00147A5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6D14AC" w:rsidRDefault="006D14AC" w:rsidP="006D14A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общественного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/>
          <w:bCs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сфере муниципального земельного контроля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Никольский сельсовет Оренбургского рай</w:t>
      </w:r>
      <w:r w:rsidR="007C7C24">
        <w:rPr>
          <w:rFonts w:ascii="Times New Roman" w:hAnsi="Times New Roman"/>
          <w:bCs/>
          <w:sz w:val="28"/>
          <w:szCs w:val="28"/>
        </w:rPr>
        <w:t>она Оренбургской области на 202</w:t>
      </w:r>
      <w:r w:rsidR="00147A5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(далее – проект Программы) является оценка возможного положительного эффекта, а также возможных негативных последствий реализации положений проекта Программы.</w:t>
      </w:r>
    </w:p>
    <w:p w:rsidR="006D14AC" w:rsidRPr="001D38C1" w:rsidRDefault="006D14AC" w:rsidP="006D14A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общественному обсуждению проекта Программы направляются в адрес разработчика проекта Программы - администрации муниципального образования Никольский сельсовет Оренбургского района Оренбургской области по адресу: 460504, Оренбургская область, Оренбургский район, с. Никольское, ул. В.Т. Обухова, 1, а так же на адрес электронной почты: </w:t>
      </w:r>
      <w:hyperlink r:id="rId5" w:history="1">
        <w:r w:rsidR="001D38C1" w:rsidRPr="00C3317B">
          <w:rPr>
            <w:rStyle w:val="a3"/>
            <w:rFonts w:ascii="Times New Roman" w:hAnsi="Times New Roman"/>
            <w:sz w:val="28"/>
            <w:szCs w:val="28"/>
            <w:lang w:val="en-US"/>
          </w:rPr>
          <w:t>nikolsovet</w:t>
        </w:r>
        <w:r w:rsidR="001D38C1" w:rsidRPr="00C3317B">
          <w:rPr>
            <w:rStyle w:val="a3"/>
            <w:rFonts w:ascii="Times New Roman" w:hAnsi="Times New Roman"/>
            <w:sz w:val="28"/>
            <w:szCs w:val="28"/>
          </w:rPr>
          <w:t>@</w:t>
        </w:r>
        <w:r w:rsidR="001D38C1" w:rsidRPr="00C3317B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1D38C1" w:rsidRPr="00C3317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D38C1" w:rsidRPr="00C3317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D38C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D14AC" w:rsidRDefault="006D14AC" w:rsidP="006D14A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общественного обсужден</w:t>
      </w:r>
      <w:r w:rsidR="007C7C24">
        <w:rPr>
          <w:rFonts w:ascii="Times New Roman" w:hAnsi="Times New Roman"/>
          <w:sz w:val="28"/>
          <w:szCs w:val="28"/>
        </w:rPr>
        <w:t>ия: с 1 октября по 1 ноября 202</w:t>
      </w:r>
      <w:r w:rsidR="00147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D14AC" w:rsidRDefault="006D14AC" w:rsidP="006D14AC"/>
    <w:p w:rsidR="00CA01F6" w:rsidRDefault="00CA01F6"/>
    <w:sectPr w:rsidR="00CA01F6" w:rsidSect="0009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AC"/>
    <w:rsid w:val="00147A59"/>
    <w:rsid w:val="001D38C1"/>
    <w:rsid w:val="006D14AC"/>
    <w:rsid w:val="007C7C24"/>
    <w:rsid w:val="00C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14A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14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2022-12-22T06:26:00Z</dcterms:created>
  <dcterms:modified xsi:type="dcterms:W3CDTF">2024-10-03T07:41:00Z</dcterms:modified>
</cp:coreProperties>
</file>