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эксплуатации линейного объекта системы газоснабжения</w:t>
      </w:r>
      <w:r w:rsidR="006E29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E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7C76">
        <w:rPr>
          <w:rFonts w:ascii="Times New Roman" w:hAnsi="Times New Roman" w:cs="Times New Roman"/>
          <w:sz w:val="28"/>
          <w:szCs w:val="28"/>
        </w:rPr>
        <w:t>Конденсатопровод</w:t>
      </w:r>
      <w:proofErr w:type="spellEnd"/>
      <w:r w:rsidR="00E372D2">
        <w:rPr>
          <w:rFonts w:ascii="Times New Roman" w:hAnsi="Times New Roman" w:cs="Times New Roman"/>
          <w:sz w:val="28"/>
          <w:szCs w:val="28"/>
        </w:rPr>
        <w:t xml:space="preserve"> УКПГ-</w:t>
      </w:r>
      <w:r w:rsidR="00487C76">
        <w:rPr>
          <w:rFonts w:ascii="Times New Roman" w:hAnsi="Times New Roman" w:cs="Times New Roman"/>
          <w:sz w:val="28"/>
          <w:szCs w:val="28"/>
        </w:rPr>
        <w:t>3</w:t>
      </w:r>
      <w:r w:rsidR="00E372D2">
        <w:rPr>
          <w:rFonts w:ascii="Times New Roman" w:hAnsi="Times New Roman" w:cs="Times New Roman"/>
          <w:sz w:val="28"/>
          <w:szCs w:val="28"/>
        </w:rPr>
        <w:t>-</w:t>
      </w:r>
      <w:r w:rsidR="00487C76">
        <w:rPr>
          <w:rFonts w:ascii="Times New Roman" w:hAnsi="Times New Roman" w:cs="Times New Roman"/>
          <w:sz w:val="28"/>
          <w:szCs w:val="28"/>
        </w:rPr>
        <w:t>УКПГ-2</w:t>
      </w:r>
      <w:r w:rsidR="00FD7E4D">
        <w:rPr>
          <w:rFonts w:ascii="Times New Roman" w:hAnsi="Times New Roman" w:cs="Times New Roman"/>
          <w:sz w:val="28"/>
          <w:szCs w:val="28"/>
        </w:rPr>
        <w:t>»</w:t>
      </w:r>
    </w:p>
    <w:p w:rsidR="00844A3D" w:rsidRDefault="00844A3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600DB" w:rsidRPr="00BB2AFC">
        <w:trPr>
          <w:trHeight w:val="692"/>
        </w:trPr>
        <w:tc>
          <w:tcPr>
            <w:tcW w:w="881" w:type="dxa"/>
            <w:vAlign w:val="center"/>
          </w:tcPr>
          <w:p w:rsidR="00E600DB" w:rsidRPr="00BB2AFC" w:rsidRDefault="00E600DB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600DB" w:rsidRPr="004A6A15" w:rsidRDefault="00E600DB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645FA2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6823" w:type="dxa"/>
            <w:vAlign w:val="center"/>
          </w:tcPr>
          <w:p w:rsidR="00E600DB" w:rsidRPr="004A6A15" w:rsidRDefault="00C01ED6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</w:t>
            </w: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им. Кирова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4A6A15" w:rsidRDefault="00B645BD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6823" w:type="dxa"/>
            <w:vAlign w:val="center"/>
          </w:tcPr>
          <w:p w:rsidR="000F4BA9" w:rsidRPr="004A6A15" w:rsidRDefault="00072D1C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4A6A15" w:rsidRDefault="00B645BD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23" w:type="dxa"/>
            <w:vAlign w:val="center"/>
          </w:tcPr>
          <w:p w:rsidR="000F4BA9" w:rsidRPr="004A6A15" w:rsidRDefault="00072D1C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расположенного в границах участка.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автопроезды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к скважинам УКПГ-2. Почтовый адрес ориентира: Оренбур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р-н Оренбургский.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4A6A15" w:rsidRDefault="00B645BD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23" w:type="dxa"/>
            <w:vAlign w:val="center"/>
          </w:tcPr>
          <w:p w:rsidR="000F4BA9" w:rsidRPr="004A6A15" w:rsidRDefault="00072D1C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расположенного в границах участка.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УКПГ-3. Почтовый адрес ориентира: Оренбургская </w:t>
            </w:r>
            <w:proofErr w:type="spellStart"/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0F4BA9" w:rsidRPr="00BB2AFC">
        <w:trPr>
          <w:trHeight w:val="692"/>
        </w:trPr>
        <w:tc>
          <w:tcPr>
            <w:tcW w:w="881" w:type="dxa"/>
            <w:vAlign w:val="center"/>
          </w:tcPr>
          <w:p w:rsidR="000F4BA9" w:rsidRPr="00BB2AFC" w:rsidRDefault="000F4BA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F4BA9" w:rsidRPr="004A6A15" w:rsidRDefault="00CF1785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3" w:type="dxa"/>
            <w:vAlign w:val="center"/>
          </w:tcPr>
          <w:p w:rsidR="000F4BA9" w:rsidRPr="004A6A15" w:rsidRDefault="00072D1C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расположенного в границах участка.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ЛЭП ВЛ-6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районе УКПГ-2. Почтовый адрес ориентира: Оренбургская </w:t>
            </w:r>
            <w:proofErr w:type="spellStart"/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4A6A15" w:rsidRDefault="00CF1785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6823" w:type="dxa"/>
            <w:vAlign w:val="center"/>
          </w:tcPr>
          <w:p w:rsidR="0097161D" w:rsidRPr="004A6A15" w:rsidRDefault="00072D1C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земельный участок расположен в южной части Оренбургского районного квартала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56:21:0</w:t>
            </w:r>
          </w:p>
        </w:tc>
      </w:tr>
      <w:tr w:rsidR="0097161D" w:rsidRPr="00BB2AFC">
        <w:trPr>
          <w:trHeight w:val="692"/>
        </w:trPr>
        <w:tc>
          <w:tcPr>
            <w:tcW w:w="881" w:type="dxa"/>
            <w:vAlign w:val="center"/>
          </w:tcPr>
          <w:p w:rsidR="0097161D" w:rsidRPr="00BB2AFC" w:rsidRDefault="0097161D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97161D" w:rsidRPr="004A6A15" w:rsidRDefault="00CF1785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6823" w:type="dxa"/>
            <w:vAlign w:val="center"/>
          </w:tcPr>
          <w:p w:rsidR="0097161D" w:rsidRPr="004A6A15" w:rsidRDefault="00072D1C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4A6A15" w:rsidRDefault="00CF1785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6823" w:type="dxa"/>
            <w:vAlign w:val="center"/>
          </w:tcPr>
          <w:p w:rsidR="00CF1785" w:rsidRPr="004A6A15" w:rsidRDefault="00072D1C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4A6A15" w:rsidRDefault="00487C76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56:21:0000000:3</w:t>
            </w: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23" w:type="dxa"/>
            <w:vAlign w:val="center"/>
          </w:tcPr>
          <w:p w:rsidR="00CF1785" w:rsidRPr="004A6A15" w:rsidRDefault="00072D1C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Никольский,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А.О."Никольское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4A6A15" w:rsidRDefault="00487C76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14756</w:t>
            </w:r>
          </w:p>
        </w:tc>
        <w:tc>
          <w:tcPr>
            <w:tcW w:w="6823" w:type="dxa"/>
            <w:vAlign w:val="center"/>
          </w:tcPr>
          <w:p w:rsidR="00CF1785" w:rsidRPr="004A6A15" w:rsidRDefault="00D16C4E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западной части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Оренбургского районного кадастрового квартала 56:21:0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4A6A15" w:rsidRDefault="00487C76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16851</w:t>
            </w:r>
          </w:p>
        </w:tc>
        <w:tc>
          <w:tcPr>
            <w:tcW w:w="6823" w:type="dxa"/>
            <w:vAlign w:val="center"/>
          </w:tcPr>
          <w:p w:rsidR="00CF1785" w:rsidRPr="004A6A15" w:rsidRDefault="00D16C4E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сельсовет, на з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расположен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ВЛ-10-0,4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Д-7 ПС "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110/35/10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4A6A15" w:rsidRDefault="00487C76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4985</w:t>
            </w:r>
          </w:p>
        </w:tc>
        <w:tc>
          <w:tcPr>
            <w:tcW w:w="6823" w:type="dxa"/>
            <w:vAlign w:val="center"/>
          </w:tcPr>
          <w:p w:rsidR="00CF1785" w:rsidRPr="004A6A15" w:rsidRDefault="006535FE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с/с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падного коридоров, на земельном участке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площадные объекты (задвижки,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крановые узлы, кран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вые пло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щадки, свечи, станции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катодной защиты (СКЗ), тран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форматорная подстанция (ТП), узел при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ема поршня (УПП)) трубопроводов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proofErr w:type="gramEnd"/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4A6A15" w:rsidRDefault="00487C76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4989</w:t>
            </w:r>
          </w:p>
        </w:tc>
        <w:tc>
          <w:tcPr>
            <w:tcW w:w="6823" w:type="dxa"/>
            <w:vAlign w:val="center"/>
          </w:tcPr>
          <w:p w:rsidR="006535FE" w:rsidRPr="004A6A15" w:rsidRDefault="006535FE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Никольский, на 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земельном участке расположены площадные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объекты (задви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, крановые узлы) трубопроводов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Па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ского,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1785" w:rsidRPr="004A6A15" w:rsidRDefault="006535FE" w:rsidP="004A6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Западного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коридоров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4A6A15" w:rsidRDefault="00CF1785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605</w:t>
            </w:r>
            <w:r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004:</w:t>
            </w:r>
            <w:r w:rsidR="00487C76" w:rsidRPr="004A6A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823" w:type="dxa"/>
            <w:vAlign w:val="center"/>
          </w:tcPr>
          <w:p w:rsidR="00CF1785" w:rsidRPr="004A6A15" w:rsidRDefault="006535FE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Земельный участок расположен в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северо-восточной части кадастрового квартала 56:21:0605004</w:t>
            </w:r>
          </w:p>
        </w:tc>
      </w:tr>
      <w:tr w:rsidR="00CF1785" w:rsidRPr="00BB2AFC">
        <w:trPr>
          <w:trHeight w:val="692"/>
        </w:trPr>
        <w:tc>
          <w:tcPr>
            <w:tcW w:w="881" w:type="dxa"/>
            <w:vAlign w:val="center"/>
          </w:tcPr>
          <w:p w:rsidR="00CF1785" w:rsidRPr="00BB2AFC" w:rsidRDefault="00CF1785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F1785" w:rsidRPr="00FD7E4D" w:rsidRDefault="00487C76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605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004: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823" w:type="dxa"/>
            <w:vAlign w:val="center"/>
          </w:tcPr>
          <w:p w:rsidR="00CF1785" w:rsidRPr="004A6A15" w:rsidRDefault="006657D1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административный район, Оренбургское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лесничсетво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Павловское участковое лесничество: - квартал 102 часть выдела 3, часть выдела 6, часть выдела11,Номер учетной записи в государственном лесном реестре 207-2014-04, условный номер лесного участка 53:234:16:0207</w:t>
            </w:r>
          </w:p>
        </w:tc>
      </w:tr>
      <w:tr w:rsidR="00487C76" w:rsidRPr="00BB2AFC">
        <w:trPr>
          <w:trHeight w:val="692"/>
        </w:trPr>
        <w:tc>
          <w:tcPr>
            <w:tcW w:w="881" w:type="dxa"/>
            <w:vAlign w:val="center"/>
          </w:tcPr>
          <w:p w:rsidR="00487C76" w:rsidRPr="00BB2AFC" w:rsidRDefault="00487C76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87C76" w:rsidRPr="00FD7E4D" w:rsidRDefault="00487C76" w:rsidP="00487C7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1604010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823" w:type="dxa"/>
            <w:vAlign w:val="center"/>
          </w:tcPr>
          <w:p w:rsidR="00487C76" w:rsidRPr="004A6A15" w:rsidRDefault="009E30D4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Оренбургский р-н, </w:t>
            </w: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/с Никольский</w:t>
            </w:r>
          </w:p>
        </w:tc>
      </w:tr>
      <w:tr w:rsidR="00487C76" w:rsidRPr="00BB2AFC">
        <w:trPr>
          <w:trHeight w:val="692"/>
        </w:trPr>
        <w:tc>
          <w:tcPr>
            <w:tcW w:w="881" w:type="dxa"/>
            <w:vAlign w:val="center"/>
          </w:tcPr>
          <w:p w:rsidR="00487C76" w:rsidRPr="00BB2AFC" w:rsidRDefault="00487C76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87C76" w:rsidRPr="00FD7E4D" w:rsidRDefault="00454C79" w:rsidP="00454C7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605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6823" w:type="dxa"/>
            <w:vAlign w:val="center"/>
          </w:tcPr>
          <w:p w:rsidR="00487C76" w:rsidRPr="004A6A15" w:rsidRDefault="009E30D4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сельское поселение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87C76" w:rsidRPr="00BB2AFC">
        <w:trPr>
          <w:trHeight w:val="692"/>
        </w:trPr>
        <w:tc>
          <w:tcPr>
            <w:tcW w:w="881" w:type="dxa"/>
            <w:vAlign w:val="center"/>
          </w:tcPr>
          <w:p w:rsidR="00487C76" w:rsidRPr="00BB2AFC" w:rsidRDefault="00487C76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87C76" w:rsidRPr="00FD7E4D" w:rsidRDefault="00454C79" w:rsidP="00454C7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605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004: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23" w:type="dxa"/>
            <w:vAlign w:val="center"/>
          </w:tcPr>
          <w:p w:rsidR="00487C76" w:rsidRPr="004A6A15" w:rsidRDefault="009E30D4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северной части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56:21:06 05 004</w:t>
            </w:r>
          </w:p>
        </w:tc>
      </w:tr>
      <w:tr w:rsidR="00487C76" w:rsidRPr="00BB2AFC">
        <w:trPr>
          <w:trHeight w:val="692"/>
        </w:trPr>
        <w:tc>
          <w:tcPr>
            <w:tcW w:w="881" w:type="dxa"/>
            <w:vAlign w:val="center"/>
          </w:tcPr>
          <w:p w:rsidR="00487C76" w:rsidRPr="00BB2AFC" w:rsidRDefault="00487C76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87C76" w:rsidRPr="00FD7E4D" w:rsidRDefault="00454C79" w:rsidP="00454C7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1604010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3" w:type="dxa"/>
            <w:vAlign w:val="center"/>
          </w:tcPr>
          <w:p w:rsidR="00487C76" w:rsidRPr="004A6A15" w:rsidRDefault="009E30D4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487C76" w:rsidRPr="00BB2AFC">
        <w:trPr>
          <w:trHeight w:val="692"/>
        </w:trPr>
        <w:tc>
          <w:tcPr>
            <w:tcW w:w="881" w:type="dxa"/>
            <w:vAlign w:val="center"/>
          </w:tcPr>
          <w:p w:rsidR="00487C76" w:rsidRPr="00BB2AFC" w:rsidRDefault="00487C76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87C76" w:rsidRPr="00FD7E4D" w:rsidRDefault="00454C79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1604010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3" w:type="dxa"/>
            <w:vAlign w:val="center"/>
          </w:tcPr>
          <w:p w:rsidR="00487C76" w:rsidRPr="004A6A15" w:rsidRDefault="009E30D4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Никольский с/с, земельный участок расположен в юго-восточной</w:t>
            </w:r>
            <w:r w:rsidR="004A6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части кадастрового квартала 56:21:1604010</w:t>
            </w:r>
          </w:p>
        </w:tc>
      </w:tr>
      <w:tr w:rsidR="00487C76" w:rsidRPr="00BB2AFC">
        <w:trPr>
          <w:trHeight w:val="692"/>
        </w:trPr>
        <w:tc>
          <w:tcPr>
            <w:tcW w:w="881" w:type="dxa"/>
            <w:vAlign w:val="center"/>
          </w:tcPr>
          <w:p w:rsidR="00487C76" w:rsidRPr="00BB2AFC" w:rsidRDefault="00487C76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87C76" w:rsidRPr="00FD7E4D" w:rsidRDefault="00454C79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1604010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3" w:type="dxa"/>
            <w:vAlign w:val="center"/>
          </w:tcPr>
          <w:p w:rsidR="00487C76" w:rsidRPr="004A6A15" w:rsidRDefault="009E30D4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454C79" w:rsidRPr="00BB2AFC">
        <w:trPr>
          <w:trHeight w:val="692"/>
        </w:trPr>
        <w:tc>
          <w:tcPr>
            <w:tcW w:w="881" w:type="dxa"/>
            <w:vAlign w:val="center"/>
          </w:tcPr>
          <w:p w:rsidR="00454C79" w:rsidRPr="00BB2AFC" w:rsidRDefault="00454C79" w:rsidP="00BB2AFC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454C79" w:rsidRPr="00FD7E4D" w:rsidRDefault="00454C79" w:rsidP="00BB2A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1604010</w:t>
            </w:r>
            <w:r w:rsidRPr="00FD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823" w:type="dxa"/>
            <w:vAlign w:val="center"/>
          </w:tcPr>
          <w:p w:rsidR="00454C79" w:rsidRPr="004A6A15" w:rsidRDefault="006657D1" w:rsidP="004A6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1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Никольский сельсовет. Земельный участок расположен в восточной части кадастрового квартала 56:21:1604010</w:t>
            </w:r>
          </w:p>
        </w:tc>
      </w:tr>
    </w:tbl>
    <w:p w:rsidR="00844A3D" w:rsidRPr="00BB2AFC" w:rsidRDefault="00844A3D" w:rsidP="00BB2A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BB2AFC" w:rsidRDefault="008A0EFA" w:rsidP="00BB2AFC">
      <w:pPr>
        <w:tabs>
          <w:tab w:val="left" w:pos="-284"/>
        </w:tabs>
        <w:spacing w:after="0" w:line="240" w:lineRule="auto"/>
        <w:ind w:left="-851"/>
        <w:jc w:val="both"/>
        <w:rPr>
          <w:sz w:val="24"/>
          <w:szCs w:val="24"/>
        </w:rPr>
      </w:pP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4C479D"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ский сельсовет, сельское поселение </w:t>
      </w:r>
      <w:proofErr w:type="spellStart"/>
      <w:r w:rsidR="00517919"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Дедуро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вский</w:t>
      </w:r>
      <w:proofErr w:type="spellEnd"/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сельсовет.</w:t>
      </w:r>
      <w:r w:rsidRPr="00BB2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844A3D" w:rsidRPr="00BB2AFC" w:rsidRDefault="008A0EFA" w:rsidP="00BB2AFC">
      <w:pPr>
        <w:shd w:val="clear" w:color="auto" w:fill="FFFFFF"/>
        <w:tabs>
          <w:tab w:val="left" w:pos="-709"/>
        </w:tabs>
        <w:spacing w:line="240" w:lineRule="auto"/>
        <w:ind w:left="-851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</w:t>
      </w:r>
      <w:r w:rsidR="00B9002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E600DB"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2A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844A3D" w:rsidRPr="00BB2AFC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072D1C"/>
    <w:rsid w:val="000D4F16"/>
    <w:rsid w:val="000F4BA9"/>
    <w:rsid w:val="00153042"/>
    <w:rsid w:val="001B69A4"/>
    <w:rsid w:val="001E0FEA"/>
    <w:rsid w:val="001F4BE8"/>
    <w:rsid w:val="00264EF1"/>
    <w:rsid w:val="00294366"/>
    <w:rsid w:val="00361F80"/>
    <w:rsid w:val="003B6AD0"/>
    <w:rsid w:val="003F6F57"/>
    <w:rsid w:val="00454C79"/>
    <w:rsid w:val="00487C76"/>
    <w:rsid w:val="004A6A15"/>
    <w:rsid w:val="004C479D"/>
    <w:rsid w:val="004D317A"/>
    <w:rsid w:val="004F4CCE"/>
    <w:rsid w:val="00517919"/>
    <w:rsid w:val="00645FA2"/>
    <w:rsid w:val="006535FE"/>
    <w:rsid w:val="006657D1"/>
    <w:rsid w:val="006C7EB2"/>
    <w:rsid w:val="006E29B5"/>
    <w:rsid w:val="00710E23"/>
    <w:rsid w:val="00730FC8"/>
    <w:rsid w:val="0077060A"/>
    <w:rsid w:val="007A683F"/>
    <w:rsid w:val="007C7835"/>
    <w:rsid w:val="00836A76"/>
    <w:rsid w:val="00844A3D"/>
    <w:rsid w:val="008A0EFA"/>
    <w:rsid w:val="009460C0"/>
    <w:rsid w:val="0097161D"/>
    <w:rsid w:val="009E30D4"/>
    <w:rsid w:val="00A02671"/>
    <w:rsid w:val="00A7491F"/>
    <w:rsid w:val="00AD4D95"/>
    <w:rsid w:val="00AD7B88"/>
    <w:rsid w:val="00B645BD"/>
    <w:rsid w:val="00B90026"/>
    <w:rsid w:val="00BB2AFC"/>
    <w:rsid w:val="00C01ED6"/>
    <w:rsid w:val="00C909F4"/>
    <w:rsid w:val="00CF1785"/>
    <w:rsid w:val="00D16C4E"/>
    <w:rsid w:val="00DA35FA"/>
    <w:rsid w:val="00E232BD"/>
    <w:rsid w:val="00E372D2"/>
    <w:rsid w:val="00E600DB"/>
    <w:rsid w:val="00F2096C"/>
    <w:rsid w:val="00F24861"/>
    <w:rsid w:val="00F31E64"/>
    <w:rsid w:val="00FB5DB7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09CD-673F-431B-AA0A-9C159270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dc:description/>
  <cp:lastModifiedBy>Кайп Екатерина Юрьевна</cp:lastModifiedBy>
  <cp:revision>24</cp:revision>
  <cp:lastPrinted>2024-03-11T17:54:00Z</cp:lastPrinted>
  <dcterms:created xsi:type="dcterms:W3CDTF">2024-07-17T09:03:00Z</dcterms:created>
  <dcterms:modified xsi:type="dcterms:W3CDTF">2024-10-24T06:21:00Z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