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6612E2" w:rsidTr="006612E2">
        <w:trPr>
          <w:trHeight w:val="853"/>
        </w:trPr>
        <w:tc>
          <w:tcPr>
            <w:tcW w:w="4536" w:type="dxa"/>
            <w:hideMark/>
          </w:tcPr>
          <w:p w:rsidR="006612E2" w:rsidRDefault="006612E2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br w:type="page"/>
            </w:r>
            <w:r>
              <w:rPr>
                <w:noProof/>
                <w:sz w:val="28"/>
                <w:szCs w:val="28"/>
                <w:lang w:eastAsia="en-US"/>
              </w:rPr>
              <w:t>А</w:t>
            </w:r>
            <w:r>
              <w:rPr>
                <w:b/>
                <w:noProof/>
                <w:sz w:val="28"/>
                <w:szCs w:val="28"/>
                <w:lang w:eastAsia="en-US"/>
              </w:rPr>
              <w:t xml:space="preserve">ДМИНИСТРАЦИЯ МУНИЦИПАЛЬНОГО ОБРАЗОВАНИЯ </w:t>
            </w:r>
          </w:p>
          <w:p w:rsidR="006612E2" w:rsidRDefault="006612E2">
            <w:pPr>
              <w:spacing w:line="276" w:lineRule="auto"/>
              <w:jc w:val="center"/>
              <w:rPr>
                <w:noProof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t>НИКОЛЬСКИЙ СЕЛЬСОВЕТ ОРЕНБУРГСКОГО РАЙОНА ОРЕНБУРГСКОЙ ОБЛАСТИ</w:t>
            </w:r>
          </w:p>
        </w:tc>
      </w:tr>
      <w:tr w:rsidR="006612E2" w:rsidTr="006612E2">
        <w:trPr>
          <w:trHeight w:val="935"/>
        </w:trPr>
        <w:tc>
          <w:tcPr>
            <w:tcW w:w="4536" w:type="dxa"/>
          </w:tcPr>
          <w:p w:rsidR="006612E2" w:rsidRDefault="006612E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6612E2" w:rsidRDefault="006612E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6612E2" w:rsidRDefault="006612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12E2" w:rsidTr="006612E2">
        <w:trPr>
          <w:trHeight w:val="483"/>
        </w:trPr>
        <w:tc>
          <w:tcPr>
            <w:tcW w:w="4536" w:type="dxa"/>
            <w:hideMark/>
          </w:tcPr>
          <w:p w:rsidR="006612E2" w:rsidRDefault="008C27E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09.04.2025  №  14-п</w:t>
            </w:r>
          </w:p>
        </w:tc>
      </w:tr>
      <w:tr w:rsidR="006612E2" w:rsidTr="006612E2">
        <w:trPr>
          <w:trHeight w:val="483"/>
        </w:trPr>
        <w:tc>
          <w:tcPr>
            <w:tcW w:w="4536" w:type="dxa"/>
            <w:hideMark/>
          </w:tcPr>
          <w:p w:rsidR="006612E2" w:rsidRDefault="006612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138430</wp:posOffset>
                      </wp:positionV>
                      <wp:extent cx="183515" cy="635"/>
                      <wp:effectExtent l="0" t="0" r="26035" b="374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0.9pt" to="1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3mYgIAAJIEAAAOAAAAZHJzL2Uyb0RvYy54bWysVM1uEzEQviPxDpbv6e6mSUhXTSqUTbgU&#10;qNTyAI7tzVp4bct2s4kQEnBG6iPwChxAqlTgGTZvxNj5gcIBhMjBGXvGn2e++WZPz1a1REtundBq&#10;hLOjFCOuqGZCLUb4xdWsM8TIeaIYkVrxEV5zh8/GDx+cNibnXV1pybhFAKJc3pgRrrw3eZI4WvGa&#10;uCNtuAJnqW1NPGztImGWNIBey6SbpoOk0ZYZqyl3Dk6LrROPI35Zcuqfl6XjHskRhtx8XG1c52FN&#10;xqckX1hiKkF3aZB/yKImQsGjB6iCeIKurfgNqhbUaqdLf0R1neiyFJTHGqCaLP2lmsuKGB5rAXKc&#10;OdDk/h8sfba8sEgw6B1GitTQovbD5s3mpv3SftzcoM3b9lv7uf3U3rZf29vNO7DvNu/BDs72bnd8&#10;g7LAZGNcDoATdWEDF3SlLs25pi8dUnpSEbXgsaKrtYFn4o3k3pWwcQbymTdPNYMYcu11pHVV2jpA&#10;AmFoFbu3PnSPrzyicJgNj/tZHyMKrsFxPySUkHx/01jnn3Bdo2CMsBQqMEtysjx3fhu6DwnHSs+E&#10;lFEdUqEG0LuP0jTecFoKFrwhztnFfCItWpIgsPjbPXwvzOprxSJaxQmbKoZ8JEHBUOAA72qMJIcR&#10;AiPGeSLkn+OgQKlCHkAC1LGztsp7dZKeTIfTYa/T6w6mnV5aFJ3Hs0mvM5hlj/rFcTGZFNnrUFLW&#10;yyvBGFehqv0UZL2/U9luHrf6PczBgb/kPnrsCSS7/49JRxWExm8lNNdsfWFDT4IgQPgxeDekYbJ+&#10;3seoH5+S8XcAAAD//wMAUEsDBBQABgAIAAAAIQCcQRRG2gAAAAcBAAAPAAAAZHJzL2Rvd25yZXYu&#10;eG1sTI/BTsMwEETvlfgHa5G4tXYiQSHEqUok7lBacXXjJQnEayt22sDXs4gDnEarWc28KTezG8QJ&#10;x9h70pCtFAikxtueWg37l8flLYiYDFkzeEINnxhhU10sSlNYf6ZnPO1SKziEYmE0dCmFQsrYdOhM&#10;XPmAxN6bH51JfI6ttKM5c7gbZK7UjXSmJ27oTMC6w+ZjNzkNwR9en7bX9eE9PAw0eaXmr3qv9dXl&#10;vL0HkXBOf8/wg8/oUDHT0U9koxg0LNc8JWnIM17Afp7dgTj+qqxK+Z+/+gYAAP//AwBQSwECLQAU&#10;AAYACAAAACEAtoM4kv4AAADhAQAAEwAAAAAAAAAAAAAAAAAAAAAAW0NvbnRlbnRfVHlwZXNdLnht&#10;bFBLAQItABQABgAIAAAAIQA4/SH/1gAAAJQBAAALAAAAAAAAAAAAAAAAAC8BAABfcmVscy8ucmVs&#10;c1BLAQItABQABgAIAAAAIQAzuJ3mYgIAAJIEAAAOAAAAAAAAAAAAAAAAAC4CAABkcnMvZTJvRG9j&#10;LnhtbFBLAQItABQABgAIAAAAIQCcQRRG2gAAAAcBAAAPAAAAAAAAAAAAAAAAALwEAABkcnMvZG93&#10;bnJldi54bWxQSwUGAAAAAAQABADzAAAAww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138430</wp:posOffset>
                      </wp:positionV>
                      <wp:extent cx="228600" cy="2540"/>
                      <wp:effectExtent l="0" t="0" r="19050" b="355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5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0.9pt" to="220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URZAIAAJMEAAAOAAAAZHJzL2Uyb0RvYy54bWysVM2O0zAQviPxDpbvbX422+1Gm65Q03JZ&#10;YKVdHsCNnSbCsS3bbVohJOCMtI/AK3AAaaUFniF9I8buD+xyACFycMae8ZdvvpnJ2fmq4WjJtKml&#10;yHDUDzFiopC0FvMMv7ye9oYYGUsEJVwKluE1M/h89PjRWatSFstKcso0AhBh0lZluLJWpUFgioo1&#10;xPSlYgKcpdQNsbDV84Bq0gJ6w4M4DAdBKzVVWhbMGDjNt0488vhlyQr7oiwNs4hnGLhZv2q/ztwa&#10;jM5IOtdEVXWxo0H+gUVDagEfPUDlxBK00PVvUE1daGlkafuFbAJZlnXBfA6QTRQ+yOaqIor5XEAc&#10;ow4ymf8HWzxfXmpU0wwfYSRIAyXqPm7ebm66r92nzQ3avOu+d1+6z91t96273bwH+27zAWzn7O52&#10;xzfoyCnZKpMC4FhcaqdFsRJX6kIWrwwSclwRMWc+o+u1gs9E7kZw74rbGAV8Zu0zSSGGLKz0sq5K&#10;3ThIEAytfPXWh+qxlUUFHMbxcBBCjQtwxceJr21A0v1VpY19ymSDnJFhXgsnLUnJ8sJYR4Wk+xB3&#10;LOS05ty3BxeoBb7xCaA7l5G8ps7rN3o+G3ONlsR1mH98Yg/CtFwI6tEqRuhEUGS9CgKmAjt402DE&#10;GcwQGD7Okpr/OQ5Yc+F4gAqQx87att7r0/B0MpwMk14SDya9JMzz3pPpOOkNptHJcX6Uj8d59Mal&#10;FCVpVVPKhMtqPwZR8ndtthvIbQMfBuGgX3Af3QsNZPdvT9q3gav8todmkq4vtauJ6wjofB+8m1I3&#10;Wr/ufdTPf8noBwAAAP//AwBQSwMEFAAGAAgAAAAhAOwh7oPbAAAACQEAAA8AAABkcnMvZG93bnJl&#10;di54bWxMj8FOwzAQRO9I/IO1SNyonShFKMSpSiTuUFr16sZLEojXVuy0ga9nOcFxZ0cz86rN4kZx&#10;xikOnjRkKwUCqfV2oE7D/u357gFETIasGT2hhi+MsKmvrypTWn+hVzzvUic4hGJpNPQphVLK2Pbo&#10;TFz5gMS/dz85k/icOmknc+FwN8pcqXvpzEDc0JuATY/t5252GoI/HF+26+bwEZ5Gmr1Sy3ez1/r2&#10;Ztk+gki4pD8z/M7n6VDzppOfyUYxaijUmlmShjxjBDYURcbCiYU8B1lX8j9B/QMAAP//AwBQSwEC&#10;LQAUAAYACAAAACEAtoM4kv4AAADhAQAAEwAAAAAAAAAAAAAAAAAAAAAAW0NvbnRlbnRfVHlwZXNd&#10;LnhtbFBLAQItABQABgAIAAAAIQA4/SH/1gAAAJQBAAALAAAAAAAAAAAAAAAAAC8BAABfcmVscy8u&#10;cmVsc1BLAQItABQABgAIAAAAIQA9TBURZAIAAJMEAAAOAAAAAAAAAAAAAAAAAC4CAABkcnMvZTJv&#10;RG9jLnhtbFBLAQItABQABgAIAAAAIQDsIe6D2wAAAAkBAAAPAAAAAAAAAAAAAAAAAL4EAABkcnMv&#10;ZG93bnJldi54bWxQSwUGAAAAAAQABADzAAAAxg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141605</wp:posOffset>
                      </wp:positionV>
                      <wp:extent cx="635" cy="183515"/>
                      <wp:effectExtent l="0" t="0" r="37465" b="2603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45pt,11.15pt" to="220.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R9ZAIAAJIEAAAOAAAAZHJzL2Uyb0RvYy54bWysVM1uEzEQviPxDpbv6e6mSZquuqlQNuFS&#10;oFLLAzi2N7vCa1u2m02EkKBnpDwCr8ABpEoFnmHzRoydHygcQIgcnPF4/Hnmm2/27HxZC7TgxlZK&#10;Zjg5ijHikipWyXmGX15PO0OMrCOSEaEkz/CKW3w+evzorNEp76pSCcYNAhBp00ZnuHROp1Fkaclr&#10;Yo+U5hIOC2Vq4mBr5hEzpAH0WkTdOB5EjTJMG0W5teDNt4d4FPCLglP3oigsd0hkGHJzYTVhnfk1&#10;Gp2RdG6ILiu6S4P8QxY1qSQ8eoDKiSPoxlS/QdUVNcqqwh1RVUeqKCrKQw1QTRL/Us1VSTQPtQA5&#10;Vh9osv8Plj5fXBpUsQx3MZKkhha1HzZvN+v2S/txs0abd+239nP7qb1rv7Z3m1uw7zfvwfaH7f3O&#10;vUZdz2SjbQqAY3lpPBd0Ka/0haKvLJJqXBI556Gi65WGZxJ/I3pwxW+shnxmzTPFIIbcOBVoXRam&#10;9pBAGFqG7q0O3eNLhyg4B8d9jCj4k+FxP+kHeJLub2pj3VOuauSNDItKemZJShYX1vlMSLoP8W6p&#10;ppUQQR1CogZAuydxHG5YJSrmT32cNfPZWBi0IF5g4bd7+EGYUTeSBbSSEzaRDLlAgoShwB7e1hgJ&#10;DiMERohzpBJ/joOshfR5AAlQx87aKu/1aXw6GU6GvU6vO5h0enGed55Mx73OYJqc9PPjfDzOkze+&#10;pKSXlhVjXPqq9lOQ9P5OZbt53Or3MAcH/qKH6IFoSHb/H5IOKvCN30poptjq0vieeEGA8EPwbkj9&#10;ZP28D1E/PiWj7wAAAP//AwBQSwMEFAAGAAgAAAAhAE8Jk8/dAAAACQEAAA8AAABkcnMvZG93bnJl&#10;di54bWxMj8tOwzAQRfdI/IM1SOyonZAiSONUJRJ76ENs3XiaBOyxFTtt4OsxK1iO5ujec6v1bA07&#10;4xgGRxKyhQCG1Do9UCdhv3u5ewQWoiKtjCOU8IUB1vX1VaVK7S70hudt7FgKoVAqCX2MvuQ8tD1a&#10;FRbOI6XfyY1WxXSOHdejuqRwa3guxAO3aqDU0CuPTY/t53ayErw7vL9uls3hwz8bmpwQ83ezl/L2&#10;Zt6sgEWc4x8Mv/pJHerkdHQT6cCMhKIQTwmVkOf3wBJQFFkad5SwzHLgdcX/L6h/AAAA//8DAFBL&#10;AQItABQABgAIAAAAIQC2gziS/gAAAOEBAAATAAAAAAAAAAAAAAAAAAAAAABbQ29udGVudF9UeXBl&#10;c10ueG1sUEsBAi0AFAAGAAgAAAAhADj9If/WAAAAlAEAAAsAAAAAAAAAAAAAAAAALwEAAF9yZWxz&#10;Ly5yZWxzUEsBAi0AFAAGAAgAAAAhABemdH1kAgAAkgQAAA4AAAAAAAAAAAAAAAAALgIAAGRycy9l&#10;Mm9Eb2MueG1sUEsBAi0AFAAGAAgAAAAhAE8Jk8/dAAAACQEAAA8AAAAAAAAAAAAAAAAAvgQAAGRy&#10;cy9kb3ducmV2LnhtbFBLBQYAAAAABAAEAPMAAADIBQAAAAA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135890</wp:posOffset>
                      </wp:positionV>
                      <wp:extent cx="635" cy="183515"/>
                      <wp:effectExtent l="0" t="0" r="37465" b="260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0.7pt" to="0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//YwIAAJIEAAAOAAAAZHJzL2Uyb0RvYy54bWysVM2O0zAQviPxDpbv3STdtHSjTVeoabks&#10;sNIuD+DaThPh2JbtbVohJOCMtI/AK3AAaaUFniF9I8buDywcQIge3PF4/Hnmm29yerZqBFpyY2sl&#10;c5wcxRhxSRWr5SLHL65mvRFG1hHJiFCS53jNLT4bP3xw2uqM91WlBOMGAYi0WatzXDmnsyiytOIN&#10;sUdKcwmHpTINcbA1i4gZ0gJ6I6J+HA+jVhmmjaLcWvAW20M8Dvhlyal7XpaWOyRyDLm5sJqwzv0a&#10;jU9JtjBEVzXdpUH+IYuG1BIePUAVxBF0berfoJqaGmVV6Y6oaiJVljXloQaoJol/qeayIpqHWoAc&#10;qw802f8HS58tLwyqWY5TjCRpoEXdh82bzU33pfu4uUGbt9237nP3qbvtvna3m3dg323eg+0Pu7ud&#10;+walnslW2wwAJ/LCeC7oSl7qc0VfWiTVpCJywUNFV2sNzyT+RnTvit9YDfnM26eKQQy5dirQuipN&#10;4yGBMLQK3VsfusdXDlFwDo8HGFHwJ6PjQTII8CTb39TGuidcNcgbORa19MySjCzPrfOZkGwf4t1S&#10;zWohgjqERC2A9h/FcbhhlaiZP/Vx1izmE2HQkniBhd/u4XthRl1LFtAqTthUMuQCCRKGAnt422Ak&#10;OIwQGCHOkVr8OQ6yFtLnASRAHTtrq7xXJ/HJdDQdpb20P5z20rgoeo9nk7Q3nCWPBsVxMZkUyWtf&#10;UpJmVc0Yl76q/RQk6d+pbDePW/0e5uDAX3QfPRANye7/Q9JBBb7xWwnNFVtfGN8TLwgQfgjeDamf&#10;rJ/3IerHp2T8HQAA//8DAFBLAwQUAAYACAAAACEA0s+7T9gAAAAEAQAADwAAAGRycy9kb3ducmV2&#10;LnhtbEyPwU7DMBBE70j8g7VI3Fo7hSIUsqlKJO5QWnF14yUJ2GsrdtrA12NOcBzNaOZNtZmdFSca&#10;4+AZoVgqEMStNwN3CPvXp8U9iJg0G209E8IXRdjUlxeVLo0/8wuddqkTuYRjqRH6lEIpZWx7cjou&#10;fSDO3rsfnU5Zjp00oz7ncmflSqk76fTAeaHXgZqe2s/d5BCCP7w9b9fN4SM8Wp68UvN3s0e8vpq3&#10;DyASzekvDL/4GR3qzHT0E5soLMKiyEGEVXELItv51xFhrW5A1pX8D1//AAAA//8DAFBLAQItABQA&#10;BgAIAAAAIQC2gziS/gAAAOEBAAATAAAAAAAAAAAAAAAAAAAAAABbQ29udGVudF9UeXBlc10ueG1s&#10;UEsBAi0AFAAGAAgAAAAhADj9If/WAAAAlAEAAAsAAAAAAAAAAAAAAAAALwEAAF9yZWxzLy5yZWxz&#10;UEsBAi0AFAAGAAgAAAAhAH72n/9jAgAAkgQAAA4AAAAAAAAAAAAAAAAALgIAAGRycy9lMm9Eb2Mu&#10;eG1sUEsBAi0AFAAGAAgAAAAhANLPu0/YAAAABAEAAA8AAAAAAAAAAAAAAAAAvQQAAGRycy9kb3du&#10;cmV2LnhtbFBLBQYAAAAABAAEAPMAAADC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6612E2" w:rsidRDefault="006612E2" w:rsidP="007738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перечня объектов, в отношении которых планируется заключение концесс</w:t>
            </w:r>
            <w:r>
              <w:rPr>
                <w:sz w:val="28"/>
                <w:szCs w:val="28"/>
                <w:lang w:eastAsia="en-US"/>
              </w:rPr>
              <w:t>ионного соглашения в 2025 году</w:t>
            </w:r>
          </w:p>
        </w:tc>
      </w:tr>
    </w:tbl>
    <w:p w:rsidR="006612E2" w:rsidRDefault="006612E2" w:rsidP="006612E2">
      <w:pPr>
        <w:ind w:right="5386"/>
        <w:jc w:val="center"/>
        <w:outlineLvl w:val="0"/>
        <w:rPr>
          <w:b/>
          <w:sz w:val="28"/>
        </w:rPr>
      </w:pPr>
    </w:p>
    <w:p w:rsidR="006612E2" w:rsidRDefault="006612E2" w:rsidP="006612E2">
      <w:pPr>
        <w:ind w:right="5386"/>
        <w:jc w:val="center"/>
        <w:outlineLvl w:val="0"/>
        <w:rPr>
          <w:b/>
          <w:sz w:val="28"/>
        </w:rPr>
      </w:pPr>
    </w:p>
    <w:p w:rsidR="006612E2" w:rsidRDefault="006612E2" w:rsidP="006612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14 Федерального закона от 06 октября 2003 года  № 131-ФЗ «Об общих принципах организации местного самоуправления в Российской Федерации», частью 3 статьи 4 Федерального закона от 21 июля 2005  № 115-ФЗ «О концессионных соглашениях», статьей 51 Устава муниципального образования Никольский сельсовет Оренбургского района Оренбургской области, в целях привлечения инвестиций в экономику муниципального образования Никольский сельсовет Оренбургского района Оренбургской</w:t>
      </w:r>
      <w:proofErr w:type="gramEnd"/>
      <w:r>
        <w:rPr>
          <w:sz w:val="28"/>
          <w:szCs w:val="28"/>
        </w:rPr>
        <w:t xml:space="preserve"> области, обеспечения эффективного использования имущества, находящегося в муниципальной собственности муниципального образования Никольский сельсовет Оренбургского района Оренбургской области:</w:t>
      </w:r>
    </w:p>
    <w:p w:rsidR="006612E2" w:rsidRDefault="006612E2" w:rsidP="006612E2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объектов</w:t>
      </w:r>
      <w:r>
        <w:rPr>
          <w:rFonts w:eastAsia="Calibri"/>
          <w:sz w:val="28"/>
          <w:szCs w:val="28"/>
        </w:rPr>
        <w:t xml:space="preserve">, в отношении которых планируется заключение концессионного соглашения в </w:t>
      </w:r>
      <w:r>
        <w:rPr>
          <w:sz w:val="28"/>
          <w:szCs w:val="28"/>
        </w:rPr>
        <w:t>2025 году</w:t>
      </w:r>
      <w:r>
        <w:rPr>
          <w:rFonts w:eastAsia="Calibri"/>
          <w:sz w:val="28"/>
          <w:szCs w:val="28"/>
        </w:rPr>
        <w:t>, согласно приложению.</w:t>
      </w:r>
    </w:p>
    <w:p w:rsidR="006612E2" w:rsidRPr="006612E2" w:rsidRDefault="006612E2" w:rsidP="006612E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12E2">
        <w:rPr>
          <w:sz w:val="28"/>
          <w:szCs w:val="28"/>
        </w:rPr>
        <w:t xml:space="preserve">Настоящее постановление подлежит размещению в сети «Интернет» на официальном сайте Российской Федерации </w:t>
      </w:r>
      <w:hyperlink r:id="rId6" w:history="1">
        <w:r w:rsidRPr="006612E2">
          <w:rPr>
            <w:rStyle w:val="a3"/>
            <w:b/>
            <w:sz w:val="28"/>
            <w:szCs w:val="28"/>
            <w:u w:val="none"/>
            <w:lang w:val="en-US"/>
          </w:rPr>
          <w:t>www</w:t>
        </w:r>
        <w:r w:rsidRPr="006612E2">
          <w:rPr>
            <w:rStyle w:val="a3"/>
            <w:b/>
            <w:sz w:val="28"/>
            <w:szCs w:val="28"/>
            <w:u w:val="none"/>
          </w:rPr>
          <w:t>.</w:t>
        </w:r>
        <w:proofErr w:type="spellStart"/>
        <w:r w:rsidRPr="006612E2">
          <w:rPr>
            <w:rStyle w:val="a3"/>
            <w:b/>
            <w:sz w:val="28"/>
            <w:szCs w:val="28"/>
            <w:u w:val="none"/>
            <w:lang w:val="en-US"/>
          </w:rPr>
          <w:t>torgi</w:t>
        </w:r>
        <w:proofErr w:type="spellEnd"/>
        <w:r w:rsidRPr="006612E2">
          <w:rPr>
            <w:rStyle w:val="a3"/>
            <w:b/>
            <w:sz w:val="28"/>
            <w:szCs w:val="28"/>
            <w:u w:val="none"/>
          </w:rPr>
          <w:t>.</w:t>
        </w:r>
        <w:proofErr w:type="spellStart"/>
        <w:r w:rsidRPr="006612E2">
          <w:rPr>
            <w:rStyle w:val="a3"/>
            <w:b/>
            <w:sz w:val="28"/>
            <w:szCs w:val="28"/>
            <w:u w:val="none"/>
            <w:lang w:val="en-US"/>
          </w:rPr>
          <w:t>gov</w:t>
        </w:r>
        <w:proofErr w:type="spellEnd"/>
        <w:r w:rsidRPr="006612E2">
          <w:rPr>
            <w:rStyle w:val="a3"/>
            <w:b/>
            <w:sz w:val="28"/>
            <w:szCs w:val="28"/>
            <w:u w:val="none"/>
          </w:rPr>
          <w:t>.</w:t>
        </w:r>
        <w:proofErr w:type="spellStart"/>
        <w:r w:rsidRPr="006612E2">
          <w:rPr>
            <w:rStyle w:val="a3"/>
            <w:b/>
            <w:sz w:val="28"/>
            <w:szCs w:val="28"/>
            <w:u w:val="none"/>
            <w:lang w:val="en-US"/>
          </w:rPr>
          <w:t>ru</w:t>
        </w:r>
        <w:proofErr w:type="spellEnd"/>
      </w:hyperlink>
      <w:r w:rsidRPr="006612E2">
        <w:rPr>
          <w:b/>
          <w:sz w:val="28"/>
          <w:szCs w:val="28"/>
        </w:rPr>
        <w:t xml:space="preserve"> </w:t>
      </w:r>
      <w:r w:rsidRPr="006612E2">
        <w:rPr>
          <w:sz w:val="28"/>
          <w:szCs w:val="28"/>
        </w:rPr>
        <w:t>и на официальном сайте администрации муниципального образования Никольский сельсовет: никольский-сельсовет56.рф</w:t>
      </w:r>
      <w:r w:rsidRPr="006612E2">
        <w:rPr>
          <w:sz w:val="28"/>
          <w:szCs w:val="28"/>
        </w:rPr>
        <w:t>.</w:t>
      </w:r>
    </w:p>
    <w:p w:rsidR="006612E2" w:rsidRPr="006612E2" w:rsidRDefault="006612E2" w:rsidP="006612E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773804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6612E2" w:rsidRDefault="006612E2" w:rsidP="006612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6612E2" w:rsidRDefault="006612E2" w:rsidP="006612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3804" w:rsidRDefault="00773804" w:rsidP="006612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12E2" w:rsidRDefault="006612E2" w:rsidP="006612E2">
      <w:pPr>
        <w:tabs>
          <w:tab w:val="left" w:pos="180"/>
          <w:tab w:val="left" w:pos="540"/>
          <w:tab w:val="left" w:pos="9180"/>
        </w:tabs>
        <w:ind w:right="76" w:firstLine="709"/>
        <w:jc w:val="both"/>
        <w:rPr>
          <w:sz w:val="28"/>
          <w:szCs w:val="28"/>
        </w:rPr>
      </w:pPr>
    </w:p>
    <w:p w:rsidR="006612E2" w:rsidRDefault="006612E2" w:rsidP="006612E2">
      <w:pPr>
        <w:tabs>
          <w:tab w:val="left" w:pos="180"/>
          <w:tab w:val="left" w:pos="540"/>
          <w:tab w:val="left" w:pos="9180"/>
        </w:tabs>
        <w:ind w:right="76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Д.П. Ширяев</w:t>
      </w:r>
    </w:p>
    <w:p w:rsidR="00773804" w:rsidRDefault="00773804" w:rsidP="006612E2">
      <w:pPr>
        <w:tabs>
          <w:tab w:val="left" w:pos="180"/>
          <w:tab w:val="left" w:pos="540"/>
          <w:tab w:val="left" w:pos="9180"/>
        </w:tabs>
        <w:ind w:right="76"/>
        <w:jc w:val="both"/>
        <w:rPr>
          <w:sz w:val="28"/>
          <w:szCs w:val="28"/>
        </w:rPr>
      </w:pPr>
    </w:p>
    <w:p w:rsidR="006612E2" w:rsidRDefault="006612E2" w:rsidP="006612E2">
      <w:pPr>
        <w:tabs>
          <w:tab w:val="left" w:pos="180"/>
          <w:tab w:val="left" w:pos="540"/>
          <w:tab w:val="left" w:pos="9180"/>
        </w:tabs>
        <w:ind w:right="76"/>
        <w:jc w:val="both"/>
        <w:rPr>
          <w:sz w:val="28"/>
          <w:szCs w:val="28"/>
        </w:rPr>
      </w:pPr>
    </w:p>
    <w:p w:rsidR="006612E2" w:rsidRPr="00773804" w:rsidRDefault="006612E2" w:rsidP="006612E2">
      <w:pPr>
        <w:tabs>
          <w:tab w:val="left" w:pos="180"/>
          <w:tab w:val="left" w:pos="540"/>
          <w:tab w:val="left" w:pos="9180"/>
        </w:tabs>
        <w:ind w:left="1134" w:right="76" w:hanging="129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</w:t>
      </w:r>
      <w:r w:rsidRPr="00773804">
        <w:rPr>
          <w:sz w:val="22"/>
          <w:szCs w:val="22"/>
        </w:rPr>
        <w:t>Разослано: администрации МО Оренбургский район, прокуратуре района, в дело</w:t>
      </w: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6612E2" w:rsidTr="006612E2">
        <w:tc>
          <w:tcPr>
            <w:tcW w:w="4063" w:type="dxa"/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Приложение</w:t>
            </w:r>
          </w:p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 постановлению администрации</w:t>
            </w:r>
          </w:p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Никольский сельсовет</w:t>
            </w:r>
          </w:p>
          <w:p w:rsidR="006612E2" w:rsidRDefault="008C27E1" w:rsidP="0066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09.04.2025  № 14-п</w:t>
            </w:r>
            <w:bookmarkStart w:id="0" w:name="_GoBack"/>
            <w:bookmarkEnd w:id="0"/>
          </w:p>
        </w:tc>
      </w:tr>
    </w:tbl>
    <w:p w:rsidR="006612E2" w:rsidRDefault="006612E2" w:rsidP="006612E2">
      <w:pPr>
        <w:widowControl w:val="0"/>
        <w:autoSpaceDE w:val="0"/>
        <w:autoSpaceDN w:val="0"/>
        <w:adjustRightInd w:val="0"/>
        <w:ind w:left="10620" w:firstLine="708"/>
        <w:jc w:val="center"/>
      </w:pPr>
      <w:proofErr w:type="spellStart"/>
      <w:r>
        <w:t>ен</w:t>
      </w:r>
      <w:proofErr w:type="spellEnd"/>
    </w:p>
    <w:p w:rsidR="006612E2" w:rsidRPr="006612E2" w:rsidRDefault="006612E2" w:rsidP="006612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2E2">
        <w:rPr>
          <w:b/>
        </w:rPr>
        <w:t xml:space="preserve"> </w:t>
      </w:r>
      <w:r w:rsidRPr="006612E2">
        <w:rPr>
          <w:b/>
          <w:sz w:val="28"/>
          <w:szCs w:val="28"/>
        </w:rPr>
        <w:t>Перечень объектов</w:t>
      </w:r>
      <w:r w:rsidRPr="006612E2">
        <w:rPr>
          <w:rFonts w:eastAsia="Calibri"/>
          <w:b/>
          <w:sz w:val="28"/>
          <w:szCs w:val="28"/>
        </w:rPr>
        <w:t xml:space="preserve">, в отношении которых планируется заключение концессионного соглашения в </w:t>
      </w:r>
      <w:r w:rsidRPr="006612E2">
        <w:rPr>
          <w:b/>
          <w:sz w:val="28"/>
          <w:szCs w:val="28"/>
        </w:rPr>
        <w:t>2025 году</w:t>
      </w:r>
    </w:p>
    <w:p w:rsidR="006612E2" w:rsidRDefault="006612E2" w:rsidP="006612E2">
      <w:pPr>
        <w:widowControl w:val="0"/>
        <w:autoSpaceDE w:val="0"/>
        <w:autoSpaceDN w:val="0"/>
        <w:adjustRightInd w:val="0"/>
        <w:jc w:val="center"/>
      </w:pPr>
    </w:p>
    <w:p w:rsidR="006612E2" w:rsidRDefault="006612E2" w:rsidP="006612E2">
      <w:pPr>
        <w:widowControl w:val="0"/>
        <w:autoSpaceDE w:val="0"/>
        <w:autoSpaceDN w:val="0"/>
        <w:adjustRightInd w:val="0"/>
        <w:jc w:val="center"/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1136"/>
        <w:gridCol w:w="142"/>
        <w:gridCol w:w="1135"/>
        <w:gridCol w:w="140"/>
        <w:gridCol w:w="1135"/>
        <w:gridCol w:w="1269"/>
        <w:gridCol w:w="1294"/>
        <w:gridCol w:w="732"/>
        <w:gridCol w:w="675"/>
        <w:gridCol w:w="1121"/>
        <w:gridCol w:w="1104"/>
      </w:tblGrid>
      <w:tr w:rsidR="00773804" w:rsidTr="00773804">
        <w:trPr>
          <w:trHeight w:val="1022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 w:rsidP="006612E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zh-CN"/>
              </w:rPr>
            </w:pPr>
            <w:r>
              <w:rPr>
                <w:rFonts w:eastAsia="Calibri"/>
                <w:kern w:val="3"/>
                <w:lang w:eastAsia="zh-CN"/>
              </w:rPr>
              <w:t>№</w:t>
            </w:r>
          </w:p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 w:rsidP="006612E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zh-CN"/>
              </w:rPr>
            </w:pPr>
            <w:r>
              <w:rPr>
                <w:rFonts w:eastAsia="Calibri"/>
                <w:kern w:val="3"/>
                <w:lang w:eastAsia="zh-CN"/>
              </w:rPr>
              <w:t>Наименование</w:t>
            </w:r>
          </w:p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Местоположение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возникновения прав на имущество</w:t>
            </w:r>
          </w:p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государственной регистрации прав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работ в рамках концессионного соглашения (создание и (или) реконструкция)</w:t>
            </w:r>
          </w:p>
        </w:tc>
      </w:tr>
      <w:tr w:rsidR="00773804" w:rsidTr="00773804">
        <w:trPr>
          <w:trHeight w:val="502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E2" w:rsidRDefault="006612E2">
            <w:pPr>
              <w:rPr>
                <w:lang w:eastAsia="en-US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E2" w:rsidRDefault="006612E2">
            <w:pPr>
              <w:rPr>
                <w:lang w:eastAsia="en-US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E2" w:rsidRDefault="006612E2">
            <w:pPr>
              <w:rPr>
                <w:lang w:eastAsia="en-US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E2" w:rsidRDefault="006612E2">
            <w:pPr>
              <w:rPr>
                <w:lang w:eastAsia="en-US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E2" w:rsidRDefault="006612E2">
            <w:pPr>
              <w:rPr>
                <w:lang w:eastAsia="en-US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E2" w:rsidRDefault="006612E2">
            <w:pPr>
              <w:rPr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материал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диаметр </w:t>
            </w:r>
            <w:proofErr w:type="gramStart"/>
            <w:r>
              <w:rPr>
                <w:lang w:eastAsia="en-US"/>
              </w:rPr>
              <w:t>мм</w:t>
            </w:r>
            <w:proofErr w:type="gram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6612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Протяженность, </w:t>
            </w:r>
            <w:proofErr w:type="gramStart"/>
            <w:r>
              <w:rPr>
                <w:lang w:eastAsia="en-US"/>
              </w:rPr>
              <w:t>м</w:t>
            </w:r>
            <w:proofErr w:type="gramEnd"/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E2" w:rsidRDefault="006612E2">
            <w:pPr>
              <w:rPr>
                <w:lang w:eastAsia="en-US"/>
              </w:rPr>
            </w:pPr>
          </w:p>
        </w:tc>
      </w:tr>
      <w:tr w:rsidR="006612E2" w:rsidTr="006612E2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6612E2" w:rsidRPr="00773804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73804">
              <w:rPr>
                <w:b/>
                <w:sz w:val="22"/>
                <w:szCs w:val="22"/>
                <w:lang w:eastAsia="en-US"/>
              </w:rPr>
              <w:t xml:space="preserve">Объекты водоснабжения </w:t>
            </w:r>
          </w:p>
          <w:p w:rsidR="006612E2" w:rsidRP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73804" w:rsidTr="0077380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5E4A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Скважина № 3248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04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Луговая</w:t>
            </w:r>
            <w:r w:rsidR="00773804">
              <w:rPr>
                <w:lang w:eastAsia="en-US"/>
              </w:rPr>
              <w:t>,</w:t>
            </w:r>
          </w:p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56-21-1602001:539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18.07.2016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56-56/001-56/001/213/2016-1023/1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Глубина 20 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Реконструкция</w:t>
            </w:r>
          </w:p>
        </w:tc>
      </w:tr>
      <w:tr w:rsidR="00773804" w:rsidTr="0077380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 w:rsidP="005E4A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Скважина № 3249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04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Луговая</w:t>
            </w:r>
            <w:r w:rsidR="00773804">
              <w:rPr>
                <w:lang w:eastAsia="en-US"/>
              </w:rPr>
              <w:t>,</w:t>
            </w:r>
          </w:p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56-21-1602001:538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18.07.2016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56-56/001-56/001/213/2016-1024/1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Глубина 20м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Реконструкция</w:t>
            </w:r>
          </w:p>
        </w:tc>
      </w:tr>
      <w:tr w:rsidR="006612E2" w:rsidTr="006612E2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6612E2" w:rsidRPr="00773804" w:rsidRDefault="007738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</w:t>
            </w:r>
            <w:r w:rsidR="006612E2" w:rsidRPr="00773804">
              <w:rPr>
                <w:b/>
                <w:sz w:val="22"/>
                <w:szCs w:val="22"/>
                <w:lang w:eastAsia="en-US"/>
              </w:rPr>
              <w:t>ооружения</w:t>
            </w:r>
          </w:p>
          <w:p w:rsidR="006612E2" w:rsidRP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73804" w:rsidTr="0077380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Водопровод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04" w:rsidRDefault="007738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Никольское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56:21:0000000:20964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13.09.2022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56:21:0000000:20964-56/217/2022-1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11696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2" w:rsidRDefault="006612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Реконструкция</w:t>
            </w:r>
          </w:p>
        </w:tc>
      </w:tr>
    </w:tbl>
    <w:p w:rsidR="006612E2" w:rsidRDefault="006612E2" w:rsidP="006612E2">
      <w:pPr>
        <w:tabs>
          <w:tab w:val="left" w:pos="180"/>
          <w:tab w:val="left" w:pos="540"/>
          <w:tab w:val="left" w:pos="9180"/>
        </w:tabs>
        <w:ind w:left="1134" w:right="76" w:hanging="1298"/>
        <w:jc w:val="both"/>
        <w:rPr>
          <w:sz w:val="24"/>
          <w:szCs w:val="24"/>
        </w:rPr>
      </w:pPr>
    </w:p>
    <w:p w:rsidR="006612E2" w:rsidRDefault="006612E2" w:rsidP="006612E2">
      <w:pPr>
        <w:tabs>
          <w:tab w:val="left" w:pos="180"/>
          <w:tab w:val="left" w:pos="540"/>
          <w:tab w:val="left" w:pos="9180"/>
        </w:tabs>
        <w:ind w:left="1134" w:right="76" w:hanging="1298"/>
        <w:jc w:val="both"/>
        <w:rPr>
          <w:sz w:val="24"/>
          <w:szCs w:val="24"/>
        </w:rPr>
      </w:pPr>
    </w:p>
    <w:p w:rsidR="006612E2" w:rsidRDefault="006612E2" w:rsidP="006612E2">
      <w:pPr>
        <w:tabs>
          <w:tab w:val="left" w:pos="180"/>
          <w:tab w:val="left" w:pos="540"/>
          <w:tab w:val="left" w:pos="9180"/>
        </w:tabs>
        <w:ind w:left="1134" w:right="76" w:hanging="1298"/>
        <w:jc w:val="both"/>
        <w:rPr>
          <w:sz w:val="24"/>
          <w:szCs w:val="24"/>
        </w:rPr>
      </w:pPr>
    </w:p>
    <w:p w:rsidR="006612E2" w:rsidRDefault="006612E2" w:rsidP="006612E2"/>
    <w:p w:rsidR="006612E2" w:rsidRDefault="006612E2" w:rsidP="006612E2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199"/>
    <w:multiLevelType w:val="hybridMultilevel"/>
    <w:tmpl w:val="4DCA956E"/>
    <w:lvl w:ilvl="0" w:tplc="7294355A">
      <w:start w:val="1"/>
      <w:numFmt w:val="decimal"/>
      <w:lvlText w:val="%1."/>
      <w:lvlJc w:val="left"/>
      <w:pPr>
        <w:ind w:left="960" w:hanging="6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F755D0"/>
    <w:multiLevelType w:val="hybridMultilevel"/>
    <w:tmpl w:val="CAA012D6"/>
    <w:lvl w:ilvl="0" w:tplc="41106E8A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E2"/>
    <w:rsid w:val="006612E2"/>
    <w:rsid w:val="00773804"/>
    <w:rsid w:val="008C27E1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12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1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12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2025-04-18T07:34:00Z</cp:lastPrinted>
  <dcterms:created xsi:type="dcterms:W3CDTF">2025-04-18T07:18:00Z</dcterms:created>
  <dcterms:modified xsi:type="dcterms:W3CDTF">2025-04-18T08:27:00Z</dcterms:modified>
</cp:coreProperties>
</file>