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80" w:rsidRPr="00FF1208" w:rsidRDefault="00BB4680" w:rsidP="00BB468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 w:rsidRPr="00FF1208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Информация о семинаре с муниципальными служащими администрации муниципального образования Никольский  сельсовет Оренбургского  района Оренбургской области</w:t>
      </w:r>
    </w:p>
    <w:p w:rsidR="00BB4680" w:rsidRPr="008B0A63" w:rsidRDefault="00BB4680" w:rsidP="00BB4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02020"/>
          <w:sz w:val="32"/>
          <w:szCs w:val="32"/>
          <w:lang w:eastAsia="ru-RU"/>
        </w:rPr>
      </w:pPr>
      <w:r w:rsidRPr="008B0A63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</w:t>
      </w:r>
      <w:r w:rsidRPr="008B0A63">
        <w:rPr>
          <w:rFonts w:ascii="Times New Roman" w:eastAsia="Times New Roman" w:hAnsi="Times New Roman" w:cs="Times New Roman"/>
          <w:b/>
          <w:i/>
          <w:color w:val="202020"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color w:val="202020"/>
          <w:sz w:val="32"/>
          <w:szCs w:val="32"/>
          <w:lang w:eastAsia="ru-RU"/>
        </w:rPr>
        <w:t>противодействию коррупции</w:t>
      </w:r>
    </w:p>
    <w:p w:rsidR="00BB4680" w:rsidRPr="008B0A63" w:rsidRDefault="00BB4680" w:rsidP="00BB4680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i/>
          <w:color w:val="004A68"/>
          <w:kern w:val="36"/>
          <w:sz w:val="32"/>
          <w:szCs w:val="32"/>
          <w:lang w:eastAsia="ru-RU"/>
        </w:rPr>
      </w:pPr>
      <w:r w:rsidRPr="008B0A63">
        <w:rPr>
          <w:rFonts w:ascii="Trebuchet MS" w:eastAsia="Times New Roman" w:hAnsi="Trebuchet MS" w:cs="Times New Roman"/>
          <w:b/>
          <w:bCs/>
          <w:i/>
          <w:color w:val="004A68"/>
          <w:kern w:val="36"/>
          <w:sz w:val="32"/>
          <w:szCs w:val="32"/>
          <w:lang w:eastAsia="ru-RU"/>
        </w:rPr>
        <w:t> </w:t>
      </w:r>
    </w:p>
    <w:p w:rsidR="00BB4680" w:rsidRPr="00252B61" w:rsidRDefault="00BB4680" w:rsidP="00BB46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20 октября 2025</w:t>
      </w:r>
      <w:r w:rsidRPr="00252B6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года в администрации муниципа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льного образования Никольский</w:t>
      </w:r>
      <w:r w:rsidRPr="00252B6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сельсовет Оренбургского  района Оренбургской области проведен семинар с муниципальными служащими администрации п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 противодействию коррупции</w:t>
      </w:r>
    </w:p>
    <w:p w:rsidR="00BB4680" w:rsidRDefault="00BB4680" w:rsidP="00BB46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 семинаре присутствовало 5 человек из них:</w:t>
      </w:r>
    </w:p>
    <w:p w:rsidR="00BB4680" w:rsidRPr="003153F7" w:rsidRDefault="00BB4680" w:rsidP="00BB468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</w:t>
      </w:r>
      <w:r w:rsidRPr="003153F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Глава муниципального образования</w:t>
      </w:r>
    </w:p>
    <w:p w:rsidR="00BB4680" w:rsidRDefault="00BB4680" w:rsidP="00BB46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  – муниципальные служащие.</w:t>
      </w:r>
    </w:p>
    <w:p w:rsidR="00BB4680" w:rsidRDefault="00BB4680" w:rsidP="00BB46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BB4680" w:rsidRPr="00252B61" w:rsidRDefault="00BB4680" w:rsidP="00BB46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</w:t>
      </w:r>
      <w:r w:rsidRPr="000702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Заместитель главы администрации му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ниципального образования  Никольский  сельсовет  Ручкина Н.С. </w:t>
      </w:r>
      <w:r w:rsidRPr="000702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252B6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дове</w:t>
      </w:r>
      <w:r w:rsidRPr="000702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ла</w:t>
      </w:r>
      <w:r w:rsidRPr="00252B6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ю о том, что -</w:t>
      </w:r>
    </w:p>
    <w:p w:rsidR="00BB4680" w:rsidRPr="0013071C" w:rsidRDefault="00BB4680" w:rsidP="00BB468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50624"/>
          <w:sz w:val="28"/>
          <w:szCs w:val="28"/>
        </w:rPr>
      </w:pPr>
      <w:r w:rsidRPr="0013071C">
        <w:rPr>
          <w:color w:val="050624"/>
          <w:sz w:val="28"/>
          <w:szCs w:val="28"/>
        </w:rPr>
        <w:t>Антикоррупционное просвещение муниципальных служащих направлено на формирование антикоррупционного мировоззрения, нетерпимого отношения к коррупционным проявлениям, повышение уровня антикоррупционного правосознания и антикоррупционной культуры.</w:t>
      </w:r>
    </w:p>
    <w:p w:rsidR="00BB4680" w:rsidRPr="0013071C" w:rsidRDefault="00BB4680" w:rsidP="00BB468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        </w:t>
      </w:r>
      <w:r w:rsidRPr="0013071C">
        <w:rPr>
          <w:color w:val="050624"/>
          <w:sz w:val="28"/>
          <w:szCs w:val="28"/>
        </w:rPr>
        <w:t>Участники семинара ознакомились с обзором практики привлечения к ответственности муниципальных служащих за несоблюдение ограничений и запретов, неисполнение обязанностей, установленных в целях противодействия, а также с основными ограничениями, запретами и обязанностями, предусмотренными антикоррупционным законодательством.</w:t>
      </w:r>
    </w:p>
    <w:p w:rsidR="00BB4680" w:rsidRPr="0013071C" w:rsidRDefault="00BB4680" w:rsidP="00BB46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BB4680" w:rsidRDefault="00BB4680" w:rsidP="00BB4680">
      <w:pPr>
        <w:jc w:val="both"/>
      </w:pPr>
    </w:p>
    <w:p w:rsidR="00BB4680" w:rsidRDefault="00BB4680" w:rsidP="00BB4680"/>
    <w:p w:rsidR="00EA6BFD" w:rsidRDefault="00EA6BFD">
      <w:bookmarkStart w:id="0" w:name="_GoBack"/>
      <w:bookmarkEnd w:id="0"/>
    </w:p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3999"/>
    <w:multiLevelType w:val="hybridMultilevel"/>
    <w:tmpl w:val="68641B96"/>
    <w:lvl w:ilvl="0" w:tplc="CAFCE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80"/>
    <w:rsid w:val="00BB4680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6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6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2026-03-13T03:39:00Z</dcterms:created>
  <dcterms:modified xsi:type="dcterms:W3CDTF">2026-03-13T03:40:00Z</dcterms:modified>
</cp:coreProperties>
</file>